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hAnsi="Sylfaen"/>
          <w:noProof/>
          <w:lang w:val="en-US"/>
        </w:rPr>
        <w:drawing>
          <wp:anchor distT="0" distB="0" distL="114300" distR="114300" simplePos="0" relativeHeight="251658240" behindDoc="0" locked="0" layoutInCell="1" hidden="0" allowOverlap="1">
            <wp:simplePos x="0" y="0"/>
            <wp:positionH relativeFrom="column">
              <wp:posOffset>-326005</wp:posOffset>
            </wp:positionH>
            <wp:positionV relativeFrom="paragraph">
              <wp:posOffset>-439945</wp:posOffset>
            </wp:positionV>
            <wp:extent cx="1205900" cy="10783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5900" cy="1078302"/>
                    </a:xfrm>
                    <a:prstGeom prst="rect">
                      <a:avLst/>
                    </a:prstGeom>
                    <a:ln/>
                  </pic:spPr>
                </pic:pic>
              </a:graphicData>
            </a:graphic>
          </wp:anchor>
        </w:drawing>
      </w:r>
    </w:p>
    <w:p w:rsidR="007F7581" w:rsidRPr="006B2E3B" w:rsidRDefault="007F7581">
      <w:pPr>
        <w:spacing w:after="0"/>
        <w:jc w:val="both"/>
        <w:rPr>
          <w:rFonts w:ascii="Sylfaen" w:eastAsia="Merriweather" w:hAnsi="Sylfaen" w:cs="Merriweather"/>
          <w:highlight w:val="white"/>
        </w:rPr>
      </w:pPr>
    </w:p>
    <w:p w:rsidR="007F7581" w:rsidRPr="006B2E3B" w:rsidRDefault="007F7581">
      <w:pPr>
        <w:spacing w:after="0"/>
        <w:jc w:val="both"/>
        <w:rPr>
          <w:rFonts w:ascii="Sylfaen" w:eastAsia="Merriweather" w:hAnsi="Sylfaen" w:cs="Merriweather"/>
          <w:highlight w:val="white"/>
        </w:rPr>
      </w:pPr>
    </w:p>
    <w:p w:rsidR="007F7581" w:rsidRPr="006B2E3B" w:rsidRDefault="007F7581">
      <w:pPr>
        <w:spacing w:after="0"/>
        <w:jc w:val="both"/>
        <w:rPr>
          <w:rFonts w:ascii="Sylfaen" w:eastAsia="Merriweather" w:hAnsi="Sylfaen" w:cs="Merriweather"/>
          <w:highlight w:val="white"/>
        </w:rPr>
      </w:pPr>
    </w:p>
    <w:p w:rsidR="007F7581" w:rsidRPr="006B2E3B" w:rsidRDefault="00822F8E">
      <w:pPr>
        <w:jc w:val="center"/>
        <w:rPr>
          <w:rFonts w:ascii="Sylfaen" w:eastAsia="Merriweather" w:hAnsi="Sylfaen" w:cs="Merriweather"/>
          <w:b/>
          <w:highlight w:val="white"/>
        </w:rPr>
      </w:pPr>
      <w:r w:rsidRPr="006B2E3B">
        <w:rPr>
          <w:rFonts w:ascii="Sylfaen" w:eastAsia="Arial Unicode MS" w:hAnsi="Sylfaen" w:cs="Arial Unicode MS"/>
          <w:b/>
          <w:highlight w:val="white"/>
        </w:rPr>
        <w:t>სსიპ „შემოქმედებითი საქართველო“</w:t>
      </w:r>
    </w:p>
    <w:p w:rsidR="007F7581" w:rsidRPr="006B2E3B" w:rsidRDefault="00822F8E">
      <w:pPr>
        <w:jc w:val="center"/>
        <w:rPr>
          <w:rFonts w:ascii="Sylfaen" w:eastAsia="Merriweather" w:hAnsi="Sylfaen" w:cs="Merriweather"/>
          <w:b/>
          <w:highlight w:val="white"/>
        </w:rPr>
      </w:pPr>
      <w:r w:rsidRPr="006B2E3B">
        <w:rPr>
          <w:rFonts w:ascii="Sylfaen" w:eastAsia="Arial Unicode MS" w:hAnsi="Sylfaen" w:cs="Arial Unicode MS"/>
          <w:b/>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b/>
          <w:highlight w:val="white"/>
        </w:rPr>
        <w:t xml:space="preserve"> კონკურსი“</w:t>
      </w:r>
    </w:p>
    <w:p w:rsidR="007F7581" w:rsidRPr="006B2E3B" w:rsidRDefault="007F7581">
      <w:pPr>
        <w:jc w:val="both"/>
        <w:rPr>
          <w:rFonts w:ascii="Sylfaen" w:eastAsia="Merriweather" w:hAnsi="Sylfaen" w:cs="Merriweather"/>
          <w:b/>
          <w:highlight w:val="white"/>
        </w:rPr>
      </w:pPr>
    </w:p>
    <w:p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1. კონკურსის  მიზანი</w:t>
      </w:r>
    </w:p>
    <w:p w:rsidR="007F7581" w:rsidRPr="006B2E3B" w:rsidRDefault="00822F8E">
      <w:pPr>
        <w:jc w:val="both"/>
        <w:rPr>
          <w:rFonts w:ascii="Sylfaen" w:eastAsia="Merriweather" w:hAnsi="Sylfaen" w:cs="Merriweather"/>
          <w:highlight w:val="white"/>
        </w:rPr>
      </w:pPr>
      <w:r w:rsidRPr="006B2E3B">
        <w:rPr>
          <w:rFonts w:ascii="Sylfaen" w:eastAsia="Arial Unicode MS" w:hAnsi="Sylfaen" w:cs="Arial Unicode MS"/>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highlight w:val="white"/>
        </w:rPr>
        <w:t xml:space="preserve"> კონკურსის</w:t>
      </w:r>
      <w:r w:rsidRPr="006B2E3B">
        <w:rPr>
          <w:rFonts w:ascii="Sylfaen" w:eastAsia="Arial Unicode MS" w:hAnsi="Sylfaen" w:cs="Arial Unicode MS"/>
          <w:highlight w:val="white"/>
        </w:rPr>
        <w:t>“ (შემდგომში-კონკურსი) მიზანია საბავშვო ლიტერატურის განვითარების ხელშეწყობა, ქვეყანაში საგამომცემლო სექტორის მხარდაჭერა, ლიტერატურული პროცესების განვითარება, ქართველი ავტორების პოპულარიზაცია და ახალი, ნიჭიერი ავტორების აღმოჩენა.</w:t>
      </w:r>
    </w:p>
    <w:p w:rsidR="007F7581" w:rsidRPr="006B2E3B" w:rsidRDefault="007F7581">
      <w:pPr>
        <w:pBdr>
          <w:top w:val="nil"/>
          <w:left w:val="nil"/>
          <w:bottom w:val="nil"/>
          <w:right w:val="nil"/>
          <w:between w:val="nil"/>
        </w:pBdr>
        <w:spacing w:after="0"/>
        <w:jc w:val="both"/>
        <w:rPr>
          <w:rFonts w:ascii="Sylfaen" w:eastAsia="Merriweather" w:hAnsi="Sylfaen" w:cs="Merriweather"/>
          <w:b/>
          <w:highlight w:val="white"/>
        </w:rPr>
      </w:pPr>
    </w:p>
    <w:p w:rsidR="007F7581" w:rsidRPr="006B2E3B" w:rsidRDefault="00822F8E">
      <w:pPr>
        <w:pBdr>
          <w:top w:val="nil"/>
          <w:left w:val="nil"/>
          <w:bottom w:val="nil"/>
          <w:right w:val="nil"/>
          <w:between w:val="nil"/>
        </w:pBdr>
        <w:spacing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2. კონკურსის პირობები:</w:t>
      </w:r>
    </w:p>
    <w:p w:rsidR="007F7581" w:rsidRPr="006B2E3B" w:rsidRDefault="00822F8E">
      <w:pPr>
        <w:keepNext/>
        <w:keepLines/>
        <w:numPr>
          <w:ilvl w:val="0"/>
          <w:numId w:val="6"/>
        </w:numPr>
        <w:pBdr>
          <w:top w:val="nil"/>
          <w:left w:val="nil"/>
          <w:bottom w:val="nil"/>
          <w:right w:val="nil"/>
          <w:between w:val="nil"/>
        </w:pBdr>
        <w:spacing w:before="200"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კონკურსი ცხადდება სსიპ „შემოქმედებითი საქართველოს“ ვებ-გვერდზე გამოქვეყნების გზით </w:t>
      </w:r>
      <w:hyperlink r:id="rId9">
        <w:r w:rsidRPr="006B2E3B">
          <w:rPr>
            <w:rFonts w:ascii="Sylfaen" w:eastAsia="Merriweather" w:hAnsi="Sylfaen" w:cs="Merriweather"/>
            <w:color w:val="4F81BD" w:themeColor="accent1"/>
            <w:highlight w:val="white"/>
            <w:u w:val="single"/>
          </w:rPr>
          <w:t>www.creativegeorgia.ge</w:t>
        </w:r>
      </w:hyperlink>
      <w:r w:rsidRPr="006B2E3B">
        <w:rPr>
          <w:rFonts w:ascii="Sylfaen" w:eastAsia="Merriweather" w:hAnsi="Sylfaen" w:cs="Merriweather"/>
          <w:color w:val="4F81BD" w:themeColor="accent1"/>
          <w:highlight w:val="white"/>
          <w:u w:val="single"/>
        </w:rPr>
        <w:t>;</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უფლება აქვთ:</w:t>
      </w:r>
    </w:p>
    <w:p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Merriweather" w:hAnsi="Sylfaen" w:cs="Merriweather"/>
          <w:highlight w:val="white"/>
        </w:rPr>
        <w:t>-</w:t>
      </w:r>
      <w:r w:rsidRPr="006B2E3B">
        <w:rPr>
          <w:rFonts w:ascii="Sylfaen" w:eastAsia="Arial Unicode MS" w:hAnsi="Sylfaen" w:cs="Arial Unicode MS"/>
          <w:highlight w:val="white"/>
        </w:rPr>
        <w:t xml:space="preserve"> საქართველოში რეგისტრირებულ კერძო სამართლის იურიდიულ პირებს (გამომცემლებს/საგამომცემლო სახლებს)</w:t>
      </w:r>
      <w:r w:rsidRPr="006B2E3B">
        <w:rPr>
          <w:rFonts w:ascii="Sylfaen" w:eastAsia="Merriweather" w:hAnsi="Sylfaen" w:cs="Merriweather"/>
          <w:highlight w:val="white"/>
        </w:rPr>
        <w:t>;</w:t>
      </w:r>
    </w:p>
    <w:p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Arial Unicode MS" w:hAnsi="Sylfaen" w:cs="Arial Unicode MS"/>
          <w:highlight w:val="white"/>
        </w:rPr>
        <w:t>- საქართველოს მოქალაქე ფიზიკურ პირებს;</w:t>
      </w:r>
    </w:p>
    <w:p w:rsidR="007F7581" w:rsidRPr="006B2E3B" w:rsidRDefault="007F7581">
      <w:pPr>
        <w:pBdr>
          <w:top w:val="nil"/>
          <w:left w:val="nil"/>
          <w:bottom w:val="nil"/>
          <w:right w:val="nil"/>
          <w:between w:val="nil"/>
        </w:pBdr>
        <w:spacing w:after="0"/>
        <w:ind w:left="720"/>
        <w:jc w:val="both"/>
        <w:rPr>
          <w:rFonts w:ascii="Sylfaen" w:eastAsia="Merriweather" w:hAnsi="Sylfaen" w:cs="Merriweather"/>
          <w:highlight w:val="white"/>
        </w:rPr>
      </w:pPr>
    </w:p>
    <w:p w:rsidR="007F7581" w:rsidRPr="006B2E3B" w:rsidRDefault="00822F8E">
      <w:pPr>
        <w:numPr>
          <w:ilvl w:val="0"/>
          <w:numId w:val="7"/>
        </w:numPr>
        <w:pBdr>
          <w:top w:val="nil"/>
          <w:left w:val="nil"/>
          <w:bottom w:val="nil"/>
          <w:right w:val="nil"/>
          <w:between w:val="nil"/>
        </w:pBdr>
        <w:spacing w:after="0"/>
        <w:jc w:val="both"/>
        <w:rPr>
          <w:rFonts w:ascii="Sylfaen" w:eastAsia="Merriweather" w:hAnsi="Sylfaen" w:cs="Merriweather"/>
          <w:b/>
          <w:i/>
          <w:color w:val="434343"/>
          <w:highlight w:val="white"/>
        </w:rPr>
      </w:pPr>
      <w:r w:rsidRPr="006B2E3B">
        <w:rPr>
          <w:rFonts w:ascii="Sylfaen" w:eastAsia="Arial Unicode MS" w:hAnsi="Sylfaen" w:cs="Arial Unicode MS"/>
          <w:b/>
          <w:i/>
          <w:color w:val="434343"/>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rsidR="007F7581" w:rsidRPr="006B2E3B" w:rsidRDefault="007F7581">
      <w:pPr>
        <w:pBdr>
          <w:top w:val="nil"/>
          <w:left w:val="nil"/>
          <w:bottom w:val="nil"/>
          <w:right w:val="nil"/>
          <w:between w:val="nil"/>
        </w:pBdr>
        <w:spacing w:after="0"/>
        <w:ind w:left="1440"/>
        <w:jc w:val="both"/>
        <w:rPr>
          <w:rFonts w:ascii="Sylfaen" w:eastAsia="Merriweather" w:hAnsi="Sylfaen" w:cs="Merriweather"/>
          <w:b/>
          <w:i/>
          <w:color w:val="434343"/>
          <w:highlight w:val="white"/>
        </w:rPr>
      </w:pP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დოკუმენტაცია წარმოდგენილი უნდა იყოს ქართულ ენაზე;</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კონკურსანტებს ეძლევათ შესაძლებლობა განაცხადი წარმოადგინონ სხვადასხვა ნომინაციაზე;</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გამარჯვებულები გამოვლინდებიან შემდეგ ნომინაციებში:</w:t>
      </w:r>
    </w:p>
    <w:p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პოეტური წიგნი (გაიცემა ერთი პრემია);</w:t>
      </w:r>
    </w:p>
    <w:p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პროზაული წიგნი (გაიცემა სამი პრემია);</w:t>
      </w:r>
    </w:p>
    <w:p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გ)   ყმაწვილებისთვის, 13 + .</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ილუსტრირებული წიგნი (გაიცემა ორი პრემია);</w:t>
      </w:r>
    </w:p>
    <w:p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lastRenderedPageBreak/>
        <w:t>საუკეთესო საბავშვო დრამატურგია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დებიუტი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ნათარგმნი საბავშვო/საყმაწვილო წიგნი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საბავშვო-საყმაწვილო ინოვაციური პროექტი (გაიცემა ერთი პრემია);</w:t>
      </w:r>
    </w:p>
    <w:p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 ლიტერატურაში გაწეული ღვაწლისთვის (გაიცემა ერთი პრემია)</w:t>
      </w:r>
    </w:p>
    <w:p w:rsidR="007F7581" w:rsidRPr="006B2E3B" w:rsidRDefault="007F7581">
      <w:pPr>
        <w:pBdr>
          <w:top w:val="nil"/>
          <w:left w:val="nil"/>
          <w:bottom w:val="nil"/>
          <w:right w:val="nil"/>
          <w:between w:val="nil"/>
        </w:pBdr>
        <w:spacing w:after="0" w:line="276" w:lineRule="auto"/>
        <w:ind w:left="1440"/>
        <w:jc w:val="both"/>
        <w:rPr>
          <w:rFonts w:ascii="Sylfaen" w:eastAsia="Merriweather" w:hAnsi="Sylfaen" w:cs="Merriweather"/>
          <w:b/>
          <w:highlight w:val="white"/>
        </w:rPr>
      </w:pPr>
    </w:p>
    <w:p w:rsidR="007F7581" w:rsidRPr="006B2E3B" w:rsidRDefault="00822F8E">
      <w:pPr>
        <w:spacing w:after="0"/>
        <w:ind w:left="1440"/>
        <w:jc w:val="both"/>
        <w:rPr>
          <w:rFonts w:ascii="Sylfaen" w:eastAsia="Merriweather" w:hAnsi="Sylfaen" w:cs="Merriweather"/>
          <w:b/>
          <w:i/>
          <w:color w:val="666666"/>
          <w:highlight w:val="white"/>
        </w:rPr>
      </w:pPr>
      <w:r w:rsidRPr="006B2E3B">
        <w:rPr>
          <w:rFonts w:ascii="Sylfaen" w:eastAsia="Arial Unicode MS" w:hAnsi="Sylfaen" w:cs="Arial Unicode MS"/>
          <w:b/>
          <w:i/>
          <w:color w:val="666666"/>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rsidR="007F7581" w:rsidRPr="006B2E3B" w:rsidRDefault="007F7581">
      <w:pPr>
        <w:spacing w:after="0"/>
        <w:ind w:left="1440"/>
        <w:jc w:val="both"/>
        <w:rPr>
          <w:rFonts w:ascii="Sylfaen" w:eastAsia="Merriweather" w:hAnsi="Sylfaen" w:cs="Merriweather"/>
          <w:b/>
          <w:i/>
          <w:color w:val="666666"/>
          <w:highlight w:val="white"/>
        </w:rPr>
      </w:pPr>
    </w:p>
    <w:p w:rsidR="007F7581" w:rsidRPr="006B2E3B" w:rsidRDefault="00822F8E">
      <w:pPr>
        <w:numPr>
          <w:ilvl w:val="0"/>
          <w:numId w:val="6"/>
        </w:numPr>
        <w:pBdr>
          <w:top w:val="nil"/>
          <w:left w:val="nil"/>
          <w:bottom w:val="nil"/>
          <w:right w:val="nil"/>
          <w:between w:val="nil"/>
        </w:pBdr>
        <w:spacing w:line="240" w:lineRule="auto"/>
        <w:ind w:left="0" w:firstLine="0"/>
        <w:jc w:val="both"/>
        <w:rPr>
          <w:rFonts w:ascii="Sylfaen" w:eastAsia="Merriweather" w:hAnsi="Sylfaen" w:cs="Merriweather"/>
          <w:b/>
          <w:highlight w:val="white"/>
        </w:rPr>
      </w:pPr>
      <w:r w:rsidRPr="006B2E3B">
        <w:rPr>
          <w:rFonts w:ascii="Sylfaen" w:eastAsia="Arial Unicode MS" w:hAnsi="Sylfaen" w:cs="Arial Unicode MS"/>
          <w:highlight w:val="white"/>
        </w:rPr>
        <w:t xml:space="preserve">თითოეულ ნომინაციაში პრემიის ოდენობა შეადგენს </w:t>
      </w:r>
      <w:r w:rsidRPr="006B2E3B">
        <w:rPr>
          <w:rFonts w:ascii="Sylfaen" w:eastAsia="Merriweather" w:hAnsi="Sylfaen" w:cs="Merriweather"/>
          <w:highlight w:val="white"/>
        </w:rPr>
        <w:t>5000</w:t>
      </w:r>
      <w:r w:rsidRPr="006B2E3B">
        <w:rPr>
          <w:rFonts w:ascii="Sylfaen" w:eastAsia="Arial Unicode MS" w:hAnsi="Sylfaen" w:cs="Arial Unicode MS"/>
          <w:b/>
          <w:highlight w:val="white"/>
        </w:rPr>
        <w:t xml:space="preserve"> ლარს (კანონმდებლობით გათვალისწინებული გადასახადების გათვალისწინებით);</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მიღების მიზნით, კონკურსანტმა საპროექტო განაცხადი უნდა წარმოადგინოს მხოლოდ წინა</w:t>
      </w:r>
      <w:r w:rsidR="00D06480">
        <w:rPr>
          <w:rFonts w:ascii="Sylfaen" w:eastAsia="Arial Unicode MS" w:hAnsi="Sylfaen" w:cs="Arial Unicode MS"/>
          <w:highlight w:val="white"/>
        </w:rPr>
        <w:t xml:space="preserve"> (2022</w:t>
      </w:r>
      <w:r w:rsidRPr="006B2E3B">
        <w:rPr>
          <w:rFonts w:ascii="Sylfaen" w:eastAsia="Arial Unicode MS" w:hAnsi="Sylfaen" w:cs="Arial Unicode MS"/>
          <w:highlight w:val="white"/>
        </w:rPr>
        <w:t>) წელს წიგნად გამოცემული ნაწარმოების შესაფასებლად;</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კონკურსში მონაწილეობისათვის კონკურსანტმა უნდა წარმოადგინოს შემდეგი დოკუმენტები: </w:t>
      </w:r>
    </w:p>
    <w:p w:rsidR="007F7581" w:rsidRPr="006B2E3B" w:rsidRDefault="00822F8E">
      <w:pPr>
        <w:pBdr>
          <w:top w:val="nil"/>
          <w:left w:val="nil"/>
          <w:bottom w:val="nil"/>
          <w:right w:val="nil"/>
          <w:between w:val="nil"/>
        </w:pBdr>
        <w:spacing w:after="0" w:line="240" w:lineRule="auto"/>
        <w:jc w:val="both"/>
        <w:rPr>
          <w:rFonts w:ascii="Sylfaen" w:eastAsia="Merriweather" w:hAnsi="Sylfaen" w:cs="Merriweather"/>
          <w:highlight w:val="white"/>
        </w:rPr>
      </w:pPr>
      <w:r w:rsidRPr="006B2E3B">
        <w:rPr>
          <w:rFonts w:ascii="Sylfaen" w:eastAsia="Arial Unicode MS" w:hAnsi="Sylfaen" w:cs="Arial Unicode MS"/>
          <w:highlight w:val="white"/>
        </w:rPr>
        <w:t>ა) განცხადება - სსიპ „შემოქმედებითი საქართველოს“ დირექტორის მიერ დამტკიცებული ფორმის შესაბამისად;</w:t>
      </w:r>
    </w:p>
    <w:p w:rsidR="007F7581" w:rsidRPr="006B2E3B" w:rsidRDefault="00822F8E">
      <w:pPr>
        <w:pBdr>
          <w:top w:val="nil"/>
          <w:left w:val="nil"/>
          <w:bottom w:val="nil"/>
          <w:right w:val="nil"/>
          <w:between w:val="nil"/>
        </w:pBdr>
        <w:spacing w:after="0"/>
        <w:jc w:val="both"/>
        <w:rPr>
          <w:rFonts w:ascii="Sylfaen" w:eastAsia="Merriweather" w:hAnsi="Sylfaen" w:cs="Merriweather"/>
          <w:highlight w:val="white"/>
        </w:rPr>
      </w:pPr>
      <w:r w:rsidRPr="006B2E3B">
        <w:rPr>
          <w:rFonts w:ascii="Sylfaen" w:eastAsia="Arial Unicode MS" w:hAnsi="Sylfaen" w:cs="Arial Unicode MS"/>
          <w:highlight w:val="white"/>
        </w:rPr>
        <w:t>ბ) სსიპ „შემოქმედებითი საქართველოს“ დირექტორის მიერ დამტკიცებული ფორმის შესაბამისად ხელმოწერილი სააპლიკაციო ფორმა, რომელსაც თან უნდა ერთვოდეს კონკურსის ფარგლებში განსახილველი ნაწარმოები;</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კონკურსანტმა ნაწარმოები უნდა წარმოადგინოს როგორც ელექტრონული ფორმით, ისე ნაბეჭდი წიგნის სახით სამ ეგზემპლარად სსიპ „შემოქმედებითი საქართველოს“ ოფისში (მისამართი: ვ. დოლიძის # 28), ხოლო ნომინაციაში „</w:t>
      </w:r>
      <w:r w:rsidRPr="006B2E3B">
        <w:rPr>
          <w:rFonts w:ascii="Sylfaen" w:eastAsia="Arial Unicode MS" w:hAnsi="Sylfaen" w:cs="Arial Unicode MS"/>
          <w:b/>
          <w:highlight w:val="white"/>
        </w:rPr>
        <w:t>საუკეთესო საბავშვო დრამატურგია</w:t>
      </w:r>
      <w:r w:rsidRPr="006B2E3B">
        <w:rPr>
          <w:rFonts w:ascii="Sylfaen" w:eastAsia="Arial Unicode MS" w:hAnsi="Sylfaen" w:cs="Arial Unicode MS"/>
          <w:highlight w:val="white"/>
        </w:rPr>
        <w:t>“ და „</w:t>
      </w:r>
      <w:r w:rsidRPr="006B2E3B">
        <w:rPr>
          <w:rFonts w:ascii="Sylfaen" w:eastAsia="Arial Unicode MS" w:hAnsi="Sylfaen" w:cs="Arial Unicode MS"/>
          <w:b/>
          <w:highlight w:val="white"/>
        </w:rPr>
        <w:t xml:space="preserve">საბავშვო-საყმაწვილო ინოვაციური პროექტი“ </w:t>
      </w:r>
      <w:r w:rsidRPr="006B2E3B">
        <w:rPr>
          <w:rFonts w:ascii="Sylfaen" w:eastAsia="Arial Unicode MS" w:hAnsi="Sylfaen" w:cs="Arial Unicode MS"/>
          <w:highlight w:val="white"/>
        </w:rPr>
        <w:t xml:space="preserve">კონკურსანტს მიეცემა შესაძლებლობა, პიესები და ინოვაციური პროექტები წარმოადგინოს </w:t>
      </w:r>
      <w:r w:rsidRPr="006B2E3B">
        <w:rPr>
          <w:rFonts w:ascii="Sylfaen" w:eastAsia="Arial Unicode MS" w:hAnsi="Sylfaen" w:cs="Arial Unicode MS"/>
          <w:b/>
          <w:i/>
          <w:highlight w:val="white"/>
        </w:rPr>
        <w:t>მხოლოდ ელექტრონული ფორმით</w:t>
      </w:r>
      <w:r w:rsidR="006B2E3B">
        <w:rPr>
          <w:rFonts w:ascii="Sylfaen" w:eastAsia="Arial Unicode MS" w:hAnsi="Sylfaen" w:cs="Arial Unicode MS"/>
          <w:highlight w:val="white"/>
        </w:rPr>
        <w:t xml:space="preserve"> </w:t>
      </w:r>
      <w:r w:rsidRPr="006B2E3B">
        <w:rPr>
          <w:rFonts w:ascii="Sylfaen" w:eastAsia="Arial Unicode MS" w:hAnsi="Sylfaen" w:cs="Arial Unicode MS"/>
          <w:highlight w:val="white"/>
        </w:rPr>
        <w:t xml:space="preserve"> ელ. ფოსტაზე -  </w:t>
      </w:r>
      <w:hyperlink r:id="rId10" w:history="1">
        <w:r w:rsidR="00C83AB3">
          <w:rPr>
            <w:rStyle w:val="Hyperlink"/>
            <w:rFonts w:ascii="Sylfaen" w:eastAsia="Merriweather" w:hAnsi="Sylfaen" w:cs="Merriweather"/>
            <w:highlight w:val="white"/>
            <w:lang w:val="en-US"/>
          </w:rPr>
          <w:t>docs</w:t>
        </w:r>
        <w:r w:rsidR="00161224" w:rsidRPr="001E0807">
          <w:rPr>
            <w:rStyle w:val="Hyperlink"/>
            <w:rFonts w:ascii="Sylfaen" w:eastAsia="Merriweather" w:hAnsi="Sylfaen" w:cs="Merriweather"/>
            <w:highlight w:val="white"/>
          </w:rPr>
          <w:t>@creativegeorgia.ge</w:t>
        </w:r>
      </w:hyperlink>
      <w:r w:rsidR="00161224">
        <w:rPr>
          <w:rFonts w:ascii="Sylfaen" w:eastAsia="Merriweather" w:hAnsi="Sylfaen" w:cs="Merriweather"/>
          <w:highlight w:val="white"/>
        </w:rPr>
        <w:t xml:space="preserve">; </w:t>
      </w:r>
    </w:p>
    <w:p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კონკურსანტი უფლებამოსილია შეცვალოს წარმოდგენილი  საპროექტო განაცხადი, ან/და დამატებით წარმოადგინოს დოკუმენტაცია, მხოლოდ კონკურსის ფარგლებში  საპროექტო განაცხადების მიღების ვადის დასრულებამდე;</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bookmarkStart w:id="0" w:name="_heading=h.gjdgxs" w:colFirst="0" w:colLast="0"/>
      <w:bookmarkEnd w:id="0"/>
      <w:r w:rsidRPr="006B2E3B">
        <w:rPr>
          <w:rFonts w:ascii="Sylfaen" w:eastAsia="Arial Unicode MS" w:hAnsi="Sylfaen" w:cs="Arial Unicode MS"/>
          <w:highlight w:val="white"/>
        </w:rPr>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hyperlink r:id="rId11" w:history="1">
        <w:r w:rsidR="00C83AB3">
          <w:rPr>
            <w:rStyle w:val="Hyperlink"/>
            <w:rFonts w:ascii="Sylfaen" w:eastAsia="Merriweather" w:hAnsi="Sylfaen" w:cs="Merriweather"/>
            <w:highlight w:val="white"/>
            <w:lang w:val="en-US"/>
          </w:rPr>
          <w:t>docs</w:t>
        </w:r>
        <w:r w:rsidR="00C83AB3" w:rsidRPr="001E0807">
          <w:rPr>
            <w:rStyle w:val="Hyperlink"/>
            <w:rFonts w:ascii="Sylfaen" w:eastAsia="Merriweather" w:hAnsi="Sylfaen" w:cs="Merriweather"/>
            <w:highlight w:val="white"/>
          </w:rPr>
          <w:t>@creativegeorgia.ge</w:t>
        </w:r>
      </w:hyperlink>
      <w:r w:rsidRPr="00D06480">
        <w:rPr>
          <w:rFonts w:ascii="Sylfaen" w:eastAsia="Merriweather" w:hAnsi="Sylfaen" w:cs="Merriweather"/>
          <w:color w:val="4F81BD" w:themeColor="accent1"/>
          <w:highlight w:val="white"/>
        </w:rPr>
        <w:t xml:space="preserve"> </w:t>
      </w:r>
      <w:r w:rsidRPr="006B2E3B">
        <w:rPr>
          <w:rFonts w:ascii="Sylfaen" w:eastAsia="Arial Unicode MS" w:hAnsi="Sylfaen" w:cs="Arial Unicode MS"/>
          <w:highlight w:val="white"/>
        </w:rPr>
        <w:t>განმცხადებელი მიიღებს დასტურს განაცხადის მიღების შესახებ;</w:t>
      </w:r>
    </w:p>
    <w:p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p>
    <w:p w:rsidR="00D06480" w:rsidRPr="00D06480"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r w:rsidR="00D06480">
        <w:rPr>
          <w:rFonts w:ascii="Sylfaen" w:eastAsia="Arial Unicode MS" w:hAnsi="Sylfaen" w:cs="Arial Unicode MS"/>
          <w:highlight w:val="white"/>
        </w:rPr>
        <w:t>;</w:t>
      </w:r>
    </w:p>
    <w:p w:rsidR="007F7581" w:rsidRPr="00C83AB3" w:rsidRDefault="00D06480">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C83AB3">
        <w:rPr>
          <w:rFonts w:ascii="Sylfaen" w:eastAsia="Arial Unicode MS" w:hAnsi="Sylfaen" w:cs="Arial Unicode MS"/>
        </w:rPr>
        <w:t>კონკურსის ფარგლებში წარმოდგენილი ნაბეჭდი წიგნები</w:t>
      </w:r>
      <w:r w:rsidR="00FE7507" w:rsidRPr="00C83AB3">
        <w:rPr>
          <w:rFonts w:ascii="Sylfaen" w:eastAsia="Arial Unicode MS" w:hAnsi="Sylfaen" w:cs="Arial Unicode MS"/>
        </w:rPr>
        <w:t xml:space="preserve"> რჩება სსიპ შემოქმედებით საქართველოში.</w:t>
      </w:r>
    </w:p>
    <w:p w:rsidR="007F7581" w:rsidRPr="00C83AB3" w:rsidRDefault="007F7581">
      <w:pPr>
        <w:pBdr>
          <w:top w:val="nil"/>
          <w:left w:val="nil"/>
          <w:bottom w:val="nil"/>
          <w:right w:val="nil"/>
          <w:between w:val="nil"/>
        </w:pBdr>
        <w:jc w:val="both"/>
        <w:rPr>
          <w:rFonts w:ascii="Sylfaen" w:eastAsia="Merriweather" w:hAnsi="Sylfaen" w:cs="Merriweather"/>
          <w:highlight w:val="white"/>
        </w:rPr>
      </w:pPr>
    </w:p>
    <w:p w:rsidR="007F7581" w:rsidRPr="00C83AB3" w:rsidRDefault="00822F8E">
      <w:pPr>
        <w:jc w:val="both"/>
        <w:rPr>
          <w:rFonts w:ascii="Sylfaen" w:eastAsia="Merriweather" w:hAnsi="Sylfaen" w:cs="Merriweather"/>
          <w:highlight w:val="white"/>
        </w:rPr>
      </w:pPr>
      <w:r w:rsidRPr="00C83AB3">
        <w:rPr>
          <w:rFonts w:ascii="Sylfaen" w:eastAsia="Arial Unicode MS" w:hAnsi="Sylfaen" w:cs="Arial Unicode MS"/>
          <w:b/>
          <w:highlight w:val="white"/>
        </w:rPr>
        <w:t>მუხლი 3. კონკურსის  ვადები</w:t>
      </w:r>
    </w:p>
    <w:p w:rsidR="007F7581" w:rsidRPr="00C83AB3"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bookmarkStart w:id="1" w:name="_heading=h.30j0zll" w:colFirst="0" w:colLast="0"/>
      <w:bookmarkEnd w:id="1"/>
      <w:r w:rsidRPr="00C83AB3">
        <w:rPr>
          <w:rFonts w:ascii="Sylfaen" w:eastAsia="Arial Unicode MS" w:hAnsi="Sylfaen" w:cs="Arial Unicode MS"/>
          <w:highlight w:val="white"/>
        </w:rPr>
        <w:t>საპროექტო განაცხადები მიღება ხდება</w:t>
      </w:r>
      <w:r w:rsidR="00D06480" w:rsidRPr="00C83AB3">
        <w:rPr>
          <w:rFonts w:ascii="Sylfaen" w:eastAsia="Arial Unicode MS" w:hAnsi="Sylfaen" w:cs="Arial Unicode MS"/>
          <w:highlight w:val="white"/>
        </w:rPr>
        <w:t xml:space="preserve"> 2023</w:t>
      </w:r>
      <w:r w:rsidRPr="00C83AB3">
        <w:rPr>
          <w:rFonts w:ascii="Sylfaen" w:eastAsia="Arial Unicode MS" w:hAnsi="Sylfaen" w:cs="Arial Unicode MS"/>
          <w:highlight w:val="white"/>
        </w:rPr>
        <w:t xml:space="preserve"> წლის </w:t>
      </w:r>
      <w:r w:rsidR="00E90C44">
        <w:rPr>
          <w:rFonts w:ascii="Sylfaen" w:eastAsia="Merriweather" w:hAnsi="Sylfaen" w:cs="Merriweather"/>
          <w:b/>
          <w:highlight w:val="white"/>
        </w:rPr>
        <w:t>14</w:t>
      </w:r>
      <w:bookmarkStart w:id="2" w:name="_GoBack"/>
      <w:bookmarkEnd w:id="2"/>
      <w:r w:rsidR="00161224" w:rsidRPr="00C83AB3">
        <w:rPr>
          <w:rFonts w:ascii="Sylfaen" w:eastAsia="Merriweather" w:hAnsi="Sylfaen" w:cs="Merriweather"/>
          <w:b/>
          <w:highlight w:val="white"/>
        </w:rPr>
        <w:t xml:space="preserve"> </w:t>
      </w:r>
      <w:r w:rsidR="00C83AB3" w:rsidRPr="00C83AB3">
        <w:rPr>
          <w:rFonts w:ascii="Sylfaen" w:eastAsia="Merriweather" w:hAnsi="Sylfaen" w:cs="Merriweather"/>
          <w:b/>
          <w:highlight w:val="white"/>
        </w:rPr>
        <w:t>მარტიდან</w:t>
      </w:r>
      <w:r w:rsidRPr="00C83AB3">
        <w:rPr>
          <w:rFonts w:ascii="Sylfaen" w:eastAsia="Merriweather" w:hAnsi="Sylfaen" w:cs="Merriweather"/>
          <w:b/>
          <w:highlight w:val="white"/>
        </w:rPr>
        <w:t xml:space="preserve"> - </w:t>
      </w:r>
      <w:r w:rsidR="00C83AB3" w:rsidRPr="00C83AB3">
        <w:rPr>
          <w:rFonts w:ascii="Sylfaen" w:eastAsia="Arial Unicode MS" w:hAnsi="Sylfaen" w:cs="Arial Unicode MS"/>
          <w:b/>
          <w:highlight w:val="white"/>
        </w:rPr>
        <w:t>28 აპრილის</w:t>
      </w:r>
      <w:r w:rsidR="00161224" w:rsidRPr="00C83AB3">
        <w:rPr>
          <w:rFonts w:ascii="Sylfaen" w:eastAsia="Merriweather" w:hAnsi="Sylfaen" w:cs="Merriweather"/>
          <w:b/>
          <w:highlight w:val="white"/>
        </w:rPr>
        <w:t xml:space="preserve"> 18</w:t>
      </w:r>
      <w:r w:rsidRPr="00C83AB3">
        <w:rPr>
          <w:rFonts w:ascii="Sylfaen" w:eastAsia="Merriweather" w:hAnsi="Sylfaen" w:cs="Merriweather"/>
          <w:b/>
          <w:highlight w:val="white"/>
        </w:rPr>
        <w:t>:00</w:t>
      </w:r>
      <w:r w:rsidRPr="00C83AB3">
        <w:rPr>
          <w:rFonts w:ascii="Sylfaen" w:eastAsia="Merriweather" w:hAnsi="Sylfaen" w:cs="Merriweather"/>
          <w:highlight w:val="white"/>
        </w:rPr>
        <w:t xml:space="preserve"> </w:t>
      </w:r>
      <w:r w:rsidRPr="00C83AB3">
        <w:rPr>
          <w:rFonts w:ascii="Sylfaen" w:eastAsia="Arial Unicode MS" w:hAnsi="Sylfaen" w:cs="Arial Unicode MS"/>
          <w:b/>
          <w:highlight w:val="white"/>
        </w:rPr>
        <w:t>საათამდე;</w:t>
      </w:r>
    </w:p>
    <w:p w:rsidR="007F7581" w:rsidRPr="00C83AB3"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r w:rsidRPr="00C83AB3">
        <w:rPr>
          <w:rFonts w:ascii="Sylfaen" w:eastAsia="Arial Unicode MS" w:hAnsi="Sylfaen" w:cs="Arial Unicode MS"/>
          <w:highlight w:val="white"/>
        </w:rPr>
        <w:t>კონკურსის გამარჯვებულთა დაჯილდო</w:t>
      </w:r>
      <w:r w:rsidR="00161224" w:rsidRPr="00C83AB3">
        <w:rPr>
          <w:rFonts w:ascii="Sylfaen" w:eastAsia="Arial Unicode MS" w:hAnsi="Sylfaen" w:cs="Arial Unicode MS"/>
        </w:rPr>
        <w:t>ების</w:t>
      </w:r>
      <w:r w:rsidRPr="00C83AB3">
        <w:rPr>
          <w:rFonts w:ascii="Sylfaen" w:eastAsia="Arial Unicode MS" w:hAnsi="Sylfaen" w:cs="Arial Unicode MS"/>
          <w:highlight w:val="white"/>
        </w:rPr>
        <w:t xml:space="preserve"> </w:t>
      </w:r>
      <w:r w:rsidR="00161224" w:rsidRPr="00C83AB3">
        <w:rPr>
          <w:rFonts w:ascii="Sylfaen" w:eastAsia="Arial Unicode MS" w:hAnsi="Sylfaen" w:cs="Arial Unicode MS"/>
          <w:highlight w:val="white"/>
        </w:rPr>
        <w:t>ღონისძიება გაიმართება</w:t>
      </w:r>
      <w:r w:rsidR="00D06480" w:rsidRPr="00C83AB3">
        <w:rPr>
          <w:rFonts w:ascii="Sylfaen" w:eastAsia="Arial Unicode MS" w:hAnsi="Sylfaen" w:cs="Arial Unicode MS"/>
          <w:highlight w:val="white"/>
        </w:rPr>
        <w:t xml:space="preserve"> 2023</w:t>
      </w:r>
      <w:r w:rsidRPr="00C83AB3">
        <w:rPr>
          <w:rFonts w:ascii="Sylfaen" w:eastAsia="Arial Unicode MS" w:hAnsi="Sylfaen" w:cs="Arial Unicode MS"/>
          <w:highlight w:val="white"/>
        </w:rPr>
        <w:t xml:space="preserve"> წლის </w:t>
      </w:r>
      <w:r w:rsidR="00161224" w:rsidRPr="00C83AB3">
        <w:rPr>
          <w:rFonts w:ascii="Sylfaen" w:eastAsia="Arial Unicode MS" w:hAnsi="Sylfaen" w:cs="Arial Unicode MS"/>
          <w:highlight w:val="white"/>
        </w:rPr>
        <w:t>ოქტომბრის</w:t>
      </w:r>
      <w:r w:rsidRPr="00C83AB3">
        <w:rPr>
          <w:rFonts w:ascii="Sylfaen" w:eastAsia="Arial Unicode MS" w:hAnsi="Sylfaen" w:cs="Arial Unicode MS"/>
          <w:highlight w:val="white"/>
        </w:rPr>
        <w:t xml:space="preserve"> თვეში</w:t>
      </w:r>
      <w:r w:rsidRPr="00C83AB3">
        <w:rPr>
          <w:rFonts w:ascii="Sylfaen" w:eastAsia="Merriweather" w:hAnsi="Sylfaen" w:cs="Merriweather"/>
          <w:highlight w:val="white"/>
        </w:rPr>
        <w:t>;</w:t>
      </w:r>
    </w:p>
    <w:p w:rsidR="007F7581" w:rsidRPr="00C83AB3" w:rsidRDefault="007F7581">
      <w:pPr>
        <w:pBdr>
          <w:top w:val="nil"/>
          <w:left w:val="nil"/>
          <w:bottom w:val="nil"/>
          <w:right w:val="nil"/>
          <w:between w:val="nil"/>
        </w:pBdr>
        <w:ind w:left="1440"/>
        <w:jc w:val="both"/>
        <w:rPr>
          <w:rFonts w:ascii="Sylfaen" w:eastAsia="Merriweather" w:hAnsi="Sylfaen" w:cs="Merriweather"/>
          <w:highlight w:val="white"/>
        </w:rPr>
      </w:pPr>
    </w:p>
    <w:p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4. საპროექტო განაცხადის შერჩევის / შეფასების წესი</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წევრები შეფასებისას გაითვალისწინებენ წარმოდგენილი განაცხადების შესაბამისობას კონკურსის მიზნებთან და პირობებთან, ასევე სრულყოფილად წარმოდგენილ სააპლიკაციო ფორმას (ქულობრივი შეფასების საფუძველზე 10 ბალიანი სისტემის მიხედვით).</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თანაბარი ქულების დაგროვების შემთხვევაში, გადაწყვეტილებას გამარჯვებულის შესახებ იღებს კომისიის თავმჯდომარე.</w:t>
      </w:r>
    </w:p>
    <w:p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იტოვებს უფლებას გამონაკლისის სახით ერთჯერადად დაუშვას პრემიის გაყოფა ერთ ან ორ ნომინაციაში. ამ შემთხვევაში საპრიზო თანხაც გაიყოფა ორად.</w:t>
      </w:r>
    </w:p>
    <w:p w:rsidR="007F7581" w:rsidRPr="006B2E3B" w:rsidRDefault="007F7581">
      <w:pPr>
        <w:spacing w:after="0"/>
        <w:jc w:val="both"/>
        <w:rPr>
          <w:rFonts w:ascii="Sylfaen" w:eastAsia="Merriweather" w:hAnsi="Sylfaen" w:cs="Merriweather"/>
          <w:b/>
          <w:highlight w:val="white"/>
        </w:rPr>
      </w:pPr>
    </w:p>
    <w:p w:rsidR="007F7581" w:rsidRPr="006B2E3B" w:rsidRDefault="00822F8E">
      <w:pPr>
        <w:spacing w:after="0"/>
        <w:jc w:val="both"/>
        <w:rPr>
          <w:rFonts w:ascii="Sylfaen" w:eastAsia="Merriweather" w:hAnsi="Sylfaen" w:cs="Merriweather"/>
          <w:highlight w:val="white"/>
        </w:rPr>
      </w:pPr>
      <w:r w:rsidRPr="006B2E3B">
        <w:rPr>
          <w:rFonts w:ascii="Sylfaen" w:eastAsia="Arial Unicode MS" w:hAnsi="Sylfaen" w:cs="Arial Unicode MS"/>
          <w:b/>
          <w:highlight w:val="white"/>
        </w:rPr>
        <w:t>მუხლი 5. საკონკურსო კომისია</w:t>
      </w:r>
    </w:p>
    <w:p w:rsidR="007F7581" w:rsidRPr="006B2E3B" w:rsidRDefault="007F7581">
      <w:pPr>
        <w:pBdr>
          <w:top w:val="nil"/>
          <w:left w:val="nil"/>
          <w:bottom w:val="nil"/>
          <w:right w:val="nil"/>
          <w:between w:val="nil"/>
        </w:pBdr>
        <w:spacing w:after="0" w:line="240" w:lineRule="auto"/>
        <w:jc w:val="both"/>
        <w:rPr>
          <w:rFonts w:ascii="Sylfaen" w:eastAsia="Merriweather" w:hAnsi="Sylfaen" w:cs="Merriweather"/>
          <w:highlight w:val="white"/>
        </w:rPr>
      </w:pP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 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შემადგენლობაში შედის კონკურსის თემატიკის შესაბამისი დარგის სპეციალისტები;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გადაწყვეტილებაუნარიანია, თუ სხდომას ესწრება წევრთა არანაკლებ ორი მესამედი;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თითოეული წევრი, ინდივიდუალურად აფასებს თითოეულ საპროექტო განაცხადს და შეფასებას ელექტრონული ფოსტის საშუალებით უგზავნის სსიპ „შემოქმედებითი საქართველოს</w:t>
      </w:r>
      <w:r w:rsidR="00161224">
        <w:rPr>
          <w:rFonts w:ascii="Sylfaen" w:eastAsia="Arial Unicode MS" w:hAnsi="Sylfaen" w:cs="Arial Unicode MS"/>
          <w:highlight w:val="white"/>
        </w:rPr>
        <w:t>“</w:t>
      </w:r>
      <w:r w:rsidRPr="006B2E3B">
        <w:rPr>
          <w:rFonts w:ascii="Sylfaen" w:eastAsia="Arial Unicode MS" w:hAnsi="Sylfaen" w:cs="Arial Unicode MS"/>
          <w:highlight w:val="white"/>
        </w:rPr>
        <w:t xml:space="preserve"> უფლებამოსილ პირს</w:t>
      </w:r>
      <w:r w:rsidR="00161224">
        <w:rPr>
          <w:rFonts w:ascii="Sylfaen" w:eastAsia="Arial Unicode MS" w:hAnsi="Sylfaen" w:cs="Arial Unicode MS"/>
          <w:highlight w:val="white"/>
        </w:rPr>
        <w:t xml:space="preserve"> (საკონკურსო პროგრამების მენეჯერს)</w:t>
      </w:r>
      <w:r w:rsidRPr="006B2E3B">
        <w:rPr>
          <w:rFonts w:ascii="Sylfaen" w:eastAsia="Arial Unicode MS" w:hAnsi="Sylfaen" w:cs="Arial Unicode MS"/>
          <w:highlight w:val="white"/>
        </w:rPr>
        <w:t>;</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lastRenderedPageBreak/>
        <w:t>საკონკურსო კომისიის მდივნის ფუნქციას ასრულებს საკონკურსო პროგრამების მენეჯერი;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თავმჯდომარე:</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აკონტროლებს სხდომებისთვის საკონკურსო დოკუმენტაციისა და მასალების მომზადებას.</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საკონკურსო კომისიის საქმიანობის ადმინისტრირებას ახორციელებს კომისიის  მდივანი, რომელიც: </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p>
    <w:p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გ) აწარმოებს საკონკურსო კომისიის სხდომების ოქმებს;</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p>
    <w:p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w:t>
      </w:r>
    </w:p>
    <w:p w:rsidR="007F7581" w:rsidRPr="006B2E3B" w:rsidRDefault="007F7581">
      <w:pPr>
        <w:pBdr>
          <w:top w:val="nil"/>
          <w:left w:val="nil"/>
          <w:bottom w:val="nil"/>
          <w:right w:val="nil"/>
          <w:between w:val="nil"/>
        </w:pBdr>
        <w:spacing w:after="0" w:line="240" w:lineRule="auto"/>
        <w:ind w:left="1440"/>
        <w:jc w:val="both"/>
        <w:rPr>
          <w:rFonts w:ascii="Sylfaen" w:eastAsia="Merriweather" w:hAnsi="Sylfaen" w:cs="Merriweather"/>
          <w:highlight w:val="white"/>
        </w:rPr>
      </w:pP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6. საკონტაქტო ინფორმაცია</w:t>
      </w: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u w:val="single"/>
        </w:rPr>
      </w:pPr>
      <w:r w:rsidRPr="006B2E3B">
        <w:rPr>
          <w:rFonts w:ascii="Sylfaen" w:eastAsia="Arial Unicode MS" w:hAnsi="Sylfaen" w:cs="Arial Unicode MS"/>
          <w:highlight w:val="white"/>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r w:rsidR="00161224">
        <w:rPr>
          <w:rFonts w:ascii="Sylfaen" w:eastAsia="Merriweather" w:hAnsi="Sylfaen" w:cs="Merriweather"/>
          <w:b/>
          <w:highlight w:val="white"/>
          <w:u w:val="single"/>
          <w:lang w:val="en-US"/>
        </w:rPr>
        <w:t>ngadilia</w:t>
      </w:r>
      <w:r w:rsidRPr="006B2E3B">
        <w:rPr>
          <w:rFonts w:ascii="Sylfaen" w:eastAsia="Merriweather" w:hAnsi="Sylfaen" w:cs="Merriweather"/>
          <w:b/>
          <w:highlight w:val="white"/>
          <w:u w:val="single"/>
        </w:rPr>
        <w:t>@creativegeorgia.ge</w:t>
      </w: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Arial Unicode MS" w:hAnsi="Sylfaen" w:cs="Arial Unicode MS"/>
          <w:highlight w:val="white"/>
        </w:rPr>
        <w:t>საკონტაქტო ტელ</w:t>
      </w:r>
      <w:r w:rsidR="00161224">
        <w:rPr>
          <w:rFonts w:ascii="Sylfaen" w:eastAsia="Arial Unicode MS" w:hAnsi="Sylfaen" w:cs="Arial Unicode MS"/>
          <w:highlight w:val="white"/>
        </w:rPr>
        <w:t>: +995555 383029</w:t>
      </w:r>
    </w:p>
    <w:p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Merriweather" w:hAnsi="Sylfaen" w:cs="Merriweather"/>
          <w:highlight w:val="white"/>
        </w:rPr>
        <w:t xml:space="preserve"> </w:t>
      </w:r>
    </w:p>
    <w:p w:rsidR="007F7581" w:rsidRPr="006B2E3B" w:rsidRDefault="007F7581">
      <w:pPr>
        <w:keepNext/>
        <w:keepLines/>
        <w:pBdr>
          <w:top w:val="nil"/>
          <w:left w:val="nil"/>
          <w:bottom w:val="nil"/>
          <w:right w:val="nil"/>
          <w:between w:val="nil"/>
        </w:pBdr>
        <w:spacing w:before="200" w:after="0"/>
        <w:jc w:val="both"/>
        <w:rPr>
          <w:rFonts w:ascii="Sylfaen" w:eastAsia="Merriweather" w:hAnsi="Sylfaen" w:cs="Merriweather"/>
          <w:highlight w:val="white"/>
        </w:rPr>
      </w:pPr>
    </w:p>
    <w:sectPr w:rsidR="007F7581" w:rsidRPr="006B2E3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34" w:rsidRDefault="00081534">
      <w:pPr>
        <w:spacing w:after="0" w:line="240" w:lineRule="auto"/>
      </w:pPr>
      <w:r>
        <w:separator/>
      </w:r>
    </w:p>
  </w:endnote>
  <w:endnote w:type="continuationSeparator" w:id="0">
    <w:p w:rsidR="00081534" w:rsidRDefault="00081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81" w:rsidRDefault="00822F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0C44">
      <w:rPr>
        <w:noProof/>
        <w:color w:val="000000"/>
      </w:rPr>
      <w:t>3</w:t>
    </w:r>
    <w:r>
      <w:rPr>
        <w:color w:val="000000"/>
      </w:rPr>
      <w:fldChar w:fldCharType="end"/>
    </w:r>
  </w:p>
  <w:p w:rsidR="007F7581" w:rsidRDefault="007F7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34" w:rsidRDefault="00081534">
      <w:pPr>
        <w:spacing w:after="0" w:line="240" w:lineRule="auto"/>
      </w:pPr>
      <w:r>
        <w:separator/>
      </w:r>
    </w:p>
  </w:footnote>
  <w:footnote w:type="continuationSeparator" w:id="0">
    <w:p w:rsidR="00081534" w:rsidRDefault="00081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81" w:rsidRDefault="007F7581">
    <w:pPr>
      <w:pBdr>
        <w:top w:val="nil"/>
        <w:left w:val="nil"/>
        <w:bottom w:val="nil"/>
        <w:right w:val="nil"/>
        <w:between w:val="nil"/>
      </w:pBdr>
      <w:spacing w:after="0" w:line="240" w:lineRule="auto"/>
      <w:jc w:val="center"/>
      <w:rPr>
        <w:rFonts w:ascii="Merriweather" w:eastAsia="Merriweather" w:hAnsi="Merriweather" w:cs="Merriweather"/>
        <w:b/>
        <w:color w:val="000000"/>
      </w:rPr>
    </w:pPr>
  </w:p>
  <w:p w:rsidR="007F7581" w:rsidRDefault="007F7581">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9FC"/>
    <w:multiLevelType w:val="multilevel"/>
    <w:tmpl w:val="2EC0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BC2A64"/>
    <w:multiLevelType w:val="multilevel"/>
    <w:tmpl w:val="03C291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7717E3F"/>
    <w:multiLevelType w:val="multilevel"/>
    <w:tmpl w:val="1EE49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7973E3F"/>
    <w:multiLevelType w:val="multilevel"/>
    <w:tmpl w:val="4D2298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B2F218C"/>
    <w:multiLevelType w:val="multilevel"/>
    <w:tmpl w:val="4202C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2A101C0"/>
    <w:multiLevelType w:val="multilevel"/>
    <w:tmpl w:val="B896D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A35ADD"/>
    <w:multiLevelType w:val="multilevel"/>
    <w:tmpl w:val="1846AA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81"/>
    <w:rsid w:val="00081534"/>
    <w:rsid w:val="00161224"/>
    <w:rsid w:val="00581D7C"/>
    <w:rsid w:val="006B2E3B"/>
    <w:rsid w:val="007F7581"/>
    <w:rsid w:val="00822F8E"/>
    <w:rsid w:val="008E3DB3"/>
    <w:rsid w:val="00C83AB3"/>
    <w:rsid w:val="00D06480"/>
    <w:rsid w:val="00E32EFE"/>
    <w:rsid w:val="00E90C44"/>
    <w:rsid w:val="00ED7331"/>
    <w:rsid w:val="00FE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41C80-93BD-4CE3-8BC6-E9AC2B4F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2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etition@creativegeorgi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etition@creativegeorgia.ge" TargetMode="External"/><Relationship Id="rId4" Type="http://schemas.openxmlformats.org/officeDocument/2006/relationships/settings" Target="settings.xml"/><Relationship Id="rId9" Type="http://schemas.openxmlformats.org/officeDocument/2006/relationships/hyperlink" Target="http://www.creativegeorgi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05Lle462ZVoLS3+IK/FotA43dQ==">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8</cp:revision>
  <dcterms:created xsi:type="dcterms:W3CDTF">2021-06-28T10:25:00Z</dcterms:created>
  <dcterms:modified xsi:type="dcterms:W3CDTF">2023-03-06T08:30:00Z</dcterms:modified>
</cp:coreProperties>
</file>