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4B86" w14:textId="77777777" w:rsidR="005A6BCA" w:rsidRPr="00A252B9" w:rsidRDefault="0093798C">
      <w:pPr>
        <w:spacing w:after="0" w:line="240" w:lineRule="auto"/>
        <w:jc w:val="center"/>
        <w:rPr>
          <w:rFonts w:asciiTheme="minorHAnsi" w:hAnsiTheme="minorHAnsi" w:cstheme="minorHAnsi"/>
          <w:b/>
          <w:color w:val="000000"/>
          <w:sz w:val="24"/>
          <w:szCs w:val="24"/>
          <w:lang w:val="ka-GE"/>
        </w:rPr>
      </w:pPr>
      <w:r w:rsidRPr="00A252B9">
        <w:rPr>
          <w:rFonts w:asciiTheme="minorHAnsi" w:eastAsia="Merriweather" w:hAnsiTheme="minorHAnsi" w:cstheme="minorHAnsi"/>
          <w:noProof/>
          <w:lang w:val="en-US"/>
        </w:rPr>
        <w:drawing>
          <wp:anchor distT="0" distB="0" distL="114300" distR="114300" simplePos="0" relativeHeight="251658240" behindDoc="0" locked="0" layoutInCell="1" hidden="0" allowOverlap="1" wp14:anchorId="34984C75" wp14:editId="34984C76">
            <wp:simplePos x="0" y="0"/>
            <wp:positionH relativeFrom="margin">
              <wp:posOffset>-314324</wp:posOffset>
            </wp:positionH>
            <wp:positionV relativeFrom="margin">
              <wp:posOffset>-428624</wp:posOffset>
            </wp:positionV>
            <wp:extent cx="1205900" cy="1078302"/>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05900" cy="1078302"/>
                    </a:xfrm>
                    <a:prstGeom prst="rect">
                      <a:avLst/>
                    </a:prstGeom>
                    <a:ln/>
                  </pic:spPr>
                </pic:pic>
              </a:graphicData>
            </a:graphic>
          </wp:anchor>
        </w:drawing>
      </w:r>
      <w:r w:rsidRPr="00A252B9">
        <w:rPr>
          <w:rFonts w:asciiTheme="minorHAnsi" w:hAnsiTheme="minorHAnsi" w:cstheme="minorHAnsi"/>
          <w:b/>
          <w:color w:val="000000"/>
          <w:sz w:val="24"/>
          <w:szCs w:val="24"/>
          <w:lang w:val="ka-GE"/>
        </w:rPr>
        <w:t>სსიპ „შემოქმედებითი საქართველო“</w:t>
      </w:r>
    </w:p>
    <w:p w14:paraId="34984B87"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8" w14:textId="77777777" w:rsidR="005A6BCA" w:rsidRPr="00A252B9" w:rsidRDefault="0093798C">
      <w:pPr>
        <w:spacing w:after="0" w:line="240" w:lineRule="auto"/>
        <w:jc w:val="center"/>
        <w:rPr>
          <w:rFonts w:asciiTheme="minorHAnsi" w:hAnsiTheme="minorHAnsi" w:cstheme="minorHAnsi"/>
          <w:b/>
          <w:color w:val="000000"/>
          <w:sz w:val="24"/>
          <w:szCs w:val="24"/>
          <w:lang w:val="ka-GE"/>
        </w:rPr>
      </w:pPr>
      <w:r w:rsidRPr="00A252B9">
        <w:rPr>
          <w:rFonts w:asciiTheme="minorHAnsi" w:hAnsiTheme="minorHAnsi" w:cstheme="minorHAnsi"/>
          <w:b/>
          <w:color w:val="000000"/>
          <w:sz w:val="24"/>
          <w:szCs w:val="24"/>
          <w:lang w:val="ka-GE"/>
        </w:rPr>
        <w:t>შემოქმედებითი ინდუსტრიების განვითარების კონკურსი</w:t>
      </w:r>
    </w:p>
    <w:p w14:paraId="34984B89"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A"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B"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C" w14:textId="77777777" w:rsidR="005A6BCA" w:rsidRPr="00A252B9" w:rsidRDefault="0093798C">
      <w:pPr>
        <w:spacing w:after="0" w:line="240" w:lineRule="auto"/>
        <w:jc w:val="center"/>
        <w:rPr>
          <w:rFonts w:asciiTheme="minorHAnsi" w:hAnsiTheme="minorHAnsi" w:cstheme="minorHAnsi"/>
          <w:b/>
          <w:i/>
          <w:color w:val="4472C4"/>
          <w:sz w:val="24"/>
          <w:szCs w:val="24"/>
          <w:lang w:val="ka-GE"/>
        </w:rPr>
      </w:pPr>
      <w:r w:rsidRPr="00A252B9">
        <w:rPr>
          <w:rFonts w:asciiTheme="minorHAnsi" w:hAnsiTheme="minorHAnsi" w:cstheme="minorHAnsi"/>
          <w:b/>
          <w:i/>
          <w:color w:val="4472C4"/>
          <w:sz w:val="24"/>
          <w:szCs w:val="24"/>
          <w:lang w:val="ka-GE"/>
        </w:rPr>
        <w:t>ძირითადი ინფორმაცია კონკურსის შესახებ</w:t>
      </w:r>
    </w:p>
    <w:p w14:paraId="34984B8D"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E"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8F" w14:textId="77777777" w:rsidR="005A6BCA" w:rsidRPr="00A252B9" w:rsidRDefault="0093798C">
      <w:pPr>
        <w:spacing w:after="0" w:line="240" w:lineRule="auto"/>
        <w:jc w:val="center"/>
        <w:rPr>
          <w:rFonts w:asciiTheme="minorHAnsi" w:hAnsiTheme="minorHAnsi" w:cstheme="minorHAnsi"/>
          <w:b/>
          <w:color w:val="000000"/>
          <w:sz w:val="24"/>
          <w:szCs w:val="24"/>
          <w:lang w:val="ka-GE"/>
        </w:rPr>
      </w:pPr>
      <w:r w:rsidRPr="00A252B9">
        <w:rPr>
          <w:rFonts w:asciiTheme="minorHAnsi" w:hAnsiTheme="minorHAnsi" w:cstheme="minorHAnsi"/>
          <w:noProof/>
          <w:lang w:val="en-US"/>
        </w:rPr>
        <mc:AlternateContent>
          <mc:Choice Requires="wps">
            <w:drawing>
              <wp:anchor distT="0" distB="0" distL="114300" distR="114300" simplePos="0" relativeHeight="251659264" behindDoc="0" locked="0" layoutInCell="1" hidden="0" allowOverlap="1" wp14:anchorId="34984C77" wp14:editId="7E90D91E">
                <wp:simplePos x="0" y="0"/>
                <wp:positionH relativeFrom="column">
                  <wp:posOffset>-228600</wp:posOffset>
                </wp:positionH>
                <wp:positionV relativeFrom="paragraph">
                  <wp:posOffset>78105</wp:posOffset>
                </wp:positionV>
                <wp:extent cx="6738600" cy="2904067"/>
                <wp:effectExtent l="0" t="0" r="24765" b="10795"/>
                <wp:wrapNone/>
                <wp:docPr id="3" name="Rectangle 3"/>
                <wp:cNvGraphicFramePr/>
                <a:graphic xmlns:a="http://schemas.openxmlformats.org/drawingml/2006/main">
                  <a:graphicData uri="http://schemas.microsoft.com/office/word/2010/wordprocessingShape">
                    <wps:wsp>
                      <wps:cNvSpPr/>
                      <wps:spPr>
                        <a:xfrm>
                          <a:off x="0" y="0"/>
                          <a:ext cx="6738600" cy="290406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4984C7C" w14:textId="2E11AD63" w:rsidR="005A6BCA" w:rsidRPr="00A372C0"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color w:val="4472C4"/>
                                <w:lang w:val="ka-GE"/>
                              </w:rPr>
                              <w:t>კონკურსის ვადები:</w:t>
                            </w:r>
                            <w:r w:rsidRPr="00A372C0">
                              <w:rPr>
                                <w:rFonts w:asciiTheme="minorHAnsi" w:eastAsia="Arial" w:hAnsiTheme="minorHAnsi" w:cstheme="minorHAnsi"/>
                                <w:color w:val="000000"/>
                                <w:lang w:val="ka-GE"/>
                              </w:rPr>
                              <w:t xml:space="preserve"> საკონკურსო დოკუმენტაც</w:t>
                            </w:r>
                            <w:r w:rsidR="00A252B9" w:rsidRPr="00A372C0">
                              <w:rPr>
                                <w:rFonts w:asciiTheme="minorHAnsi" w:eastAsia="Arial" w:hAnsiTheme="minorHAnsi" w:cstheme="minorHAnsi"/>
                                <w:color w:val="000000"/>
                                <w:lang w:val="ka-GE"/>
                              </w:rPr>
                              <w:t>ი</w:t>
                            </w:r>
                            <w:r w:rsidRPr="00A372C0">
                              <w:rPr>
                                <w:rFonts w:asciiTheme="minorHAnsi" w:eastAsia="Arial" w:hAnsiTheme="minorHAnsi" w:cstheme="minorHAnsi"/>
                                <w:color w:val="000000"/>
                                <w:lang w:val="ka-GE"/>
                              </w:rPr>
                              <w:t>ა ელექტრონული ფორმით მიიღება 2022 წლის</w:t>
                            </w:r>
                            <w:r w:rsidR="00106856" w:rsidRPr="00A372C0">
                              <w:rPr>
                                <w:rFonts w:asciiTheme="minorHAnsi" w:eastAsia="Arial" w:hAnsiTheme="minorHAnsi" w:cstheme="minorHAnsi"/>
                                <w:color w:val="000000"/>
                                <w:lang w:val="ka-GE"/>
                              </w:rPr>
                              <w:t xml:space="preserve"> 25</w:t>
                            </w:r>
                            <w:r w:rsidRPr="00A372C0">
                              <w:rPr>
                                <w:rFonts w:asciiTheme="minorHAnsi" w:eastAsia="Arial" w:hAnsiTheme="minorHAnsi" w:cstheme="minorHAnsi"/>
                                <w:color w:val="000000"/>
                                <w:lang w:val="ka-GE"/>
                              </w:rPr>
                              <w:t xml:space="preserve"> მაისიდან 24 ივნისის 18:00 საათამდე: მისამართზე: </w:t>
                            </w:r>
                            <w:r w:rsidRPr="00A372C0">
                              <w:rPr>
                                <w:rFonts w:asciiTheme="minorHAnsi" w:eastAsia="Arial" w:hAnsiTheme="minorHAnsi" w:cstheme="minorHAnsi"/>
                                <w:color w:val="1155CC"/>
                                <w:u w:val="single"/>
                                <w:lang w:val="ka-GE"/>
                              </w:rPr>
                              <w:t>Lmetreveli@creativegeorgia.ge</w:t>
                            </w:r>
                            <w:r w:rsidRPr="00A372C0">
                              <w:rPr>
                                <w:rFonts w:asciiTheme="minorHAnsi" w:eastAsia="Arial" w:hAnsiTheme="minorHAnsi" w:cstheme="minorHAnsi"/>
                                <w:color w:val="000000"/>
                                <w:lang w:val="ka-GE"/>
                              </w:rPr>
                              <w:t>. პროექტის საბოლოო ანგარიშის წარმოდგენის ვადა განსაზღვრულია 2022 წლის 21 ოქტომბერი</w:t>
                            </w:r>
                          </w:p>
                          <w:p w14:paraId="34984C7D" w14:textId="77777777" w:rsidR="005A6BCA" w:rsidRPr="00A372C0"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color w:val="4472C4"/>
                                <w:lang w:val="ka-GE"/>
                              </w:rPr>
                              <w:t xml:space="preserve">საპროექტო განაცხადის ტიპი: </w:t>
                            </w:r>
                            <w:r w:rsidRPr="00A372C0">
                              <w:rPr>
                                <w:rFonts w:asciiTheme="minorHAnsi" w:eastAsia="Arial" w:hAnsiTheme="minorHAnsi" w:cstheme="minorHAnsi"/>
                                <w:color w:val="000000"/>
                                <w:lang w:val="ka-GE"/>
                              </w:rPr>
                              <w:t>ორგანიზაციული/ჯგუფური</w:t>
                            </w:r>
                          </w:p>
                          <w:p w14:paraId="5DF05088" w14:textId="77777777" w:rsidR="008F4AC4" w:rsidRPr="00A372C0" w:rsidRDefault="0093798C" w:rsidP="008F4AC4">
                            <w:pPr>
                              <w:spacing w:before="60" w:after="0" w:line="240" w:lineRule="auto"/>
                              <w:ind w:left="86"/>
                              <w:jc w:val="both"/>
                              <w:textDirection w:val="btLr"/>
                              <w:rPr>
                                <w:rFonts w:asciiTheme="minorHAnsi" w:eastAsia="Arial" w:hAnsiTheme="minorHAnsi" w:cstheme="minorHAnsi"/>
                                <w:b/>
                                <w:i/>
                                <w:color w:val="000000"/>
                                <w:lang w:val="ka-GE"/>
                              </w:rPr>
                            </w:pPr>
                            <w:r w:rsidRPr="00A372C0">
                              <w:rPr>
                                <w:rFonts w:asciiTheme="minorHAnsi" w:eastAsia="Arial" w:hAnsiTheme="minorHAnsi" w:cstheme="minorHAnsi"/>
                                <w:b/>
                                <w:color w:val="4472C4"/>
                                <w:lang w:val="ka-GE"/>
                              </w:rPr>
                              <w:t>საკონკურსო მიმართულებები:</w:t>
                            </w:r>
                            <w:r w:rsidRPr="00A372C0">
                              <w:rPr>
                                <w:rFonts w:asciiTheme="minorHAnsi" w:eastAsia="Arial" w:hAnsiTheme="minorHAnsi" w:cstheme="minorHAnsi"/>
                                <w:color w:val="000000"/>
                                <w:lang w:val="ka-GE"/>
                              </w:rPr>
                              <w:t xml:space="preserve"> კონკურსი ითვალისწინებს ორ </w:t>
                            </w:r>
                            <w:r w:rsidR="00A252B9" w:rsidRPr="00A372C0">
                              <w:rPr>
                                <w:rFonts w:asciiTheme="minorHAnsi" w:eastAsia="Arial" w:hAnsiTheme="minorHAnsi" w:cstheme="minorHAnsi"/>
                                <w:color w:val="000000"/>
                                <w:lang w:val="ka-GE"/>
                              </w:rPr>
                              <w:t>მიმართულებას</w:t>
                            </w:r>
                            <w:r w:rsidRPr="00A372C0">
                              <w:rPr>
                                <w:rFonts w:asciiTheme="minorHAnsi" w:eastAsia="Arial" w:hAnsiTheme="minorHAnsi" w:cstheme="minorHAnsi"/>
                                <w:color w:val="000000"/>
                                <w:lang w:val="ka-GE"/>
                              </w:rPr>
                              <w:t xml:space="preserve">: 1 - </w:t>
                            </w:r>
                            <w:r w:rsidRPr="00A372C0">
                              <w:rPr>
                                <w:rFonts w:asciiTheme="minorHAnsi" w:eastAsia="Arial" w:hAnsiTheme="minorHAnsi" w:cstheme="minorHAnsi"/>
                                <w:b/>
                                <w:i/>
                                <w:color w:val="000000"/>
                                <w:lang w:val="ka-GE"/>
                              </w:rPr>
                              <w:t>რეგიონული შემოქმედებითი კლასტერებისა და სივრცეების განვითარება.</w:t>
                            </w:r>
                            <w:r w:rsidRPr="00A372C0">
                              <w:rPr>
                                <w:rFonts w:asciiTheme="minorHAnsi" w:eastAsia="Arial" w:hAnsiTheme="minorHAnsi" w:cstheme="minorHAnsi"/>
                                <w:color w:val="000000"/>
                                <w:lang w:val="ka-GE"/>
                              </w:rPr>
                              <w:t xml:space="preserve"> 2 - </w:t>
                            </w:r>
                            <w:r w:rsidRPr="00A372C0">
                              <w:rPr>
                                <w:rFonts w:asciiTheme="minorHAnsi" w:eastAsia="Arial" w:hAnsiTheme="minorHAnsi" w:cstheme="minorHAnsi"/>
                                <w:b/>
                                <w:i/>
                                <w:color w:val="000000"/>
                                <w:lang w:val="ka-GE"/>
                              </w:rPr>
                              <w:t>კულტურის ეკონომიკური პოტენციალის განვითარებაზე მიმართული საგანმანათლებლო პროგრამების/პროექტების განხორციელება.</w:t>
                            </w:r>
                          </w:p>
                          <w:p w14:paraId="0EC0202B" w14:textId="77777777" w:rsidR="008D254A" w:rsidRPr="00A372C0" w:rsidRDefault="0093798C" w:rsidP="008D254A">
                            <w:pPr>
                              <w:spacing w:before="60" w:after="0" w:line="240" w:lineRule="auto"/>
                              <w:ind w:left="86"/>
                              <w:jc w:val="both"/>
                              <w:textDirection w:val="btLr"/>
                              <w:rPr>
                                <w:rFonts w:asciiTheme="minorHAnsi" w:hAnsiTheme="minorHAnsi" w:cstheme="minorHAnsi"/>
                                <w:lang w:val="ka-GE"/>
                              </w:rPr>
                            </w:pPr>
                            <w:r w:rsidRPr="00A372C0">
                              <w:rPr>
                                <w:rFonts w:asciiTheme="minorHAnsi" w:hAnsiTheme="minorHAnsi" w:cstheme="minorHAnsi"/>
                                <w:color w:val="000000"/>
                                <w:lang w:val="ka-GE"/>
                              </w:rPr>
                              <w:t xml:space="preserve">I მიმართულების შემთხვევაში, კონკურსში მონაწილეობის უფლება აქვთ </w:t>
                            </w:r>
                            <w:r w:rsidRPr="00A372C0">
                              <w:rPr>
                                <w:rFonts w:asciiTheme="minorHAnsi" w:hAnsiTheme="minorHAnsi" w:cstheme="minorHAnsi"/>
                                <w:b/>
                                <w:i/>
                                <w:color w:val="000000"/>
                                <w:lang w:val="ka-GE"/>
                              </w:rPr>
                              <w:t xml:space="preserve">მხოლოდ საქართველოს რეგიონებში </w:t>
                            </w:r>
                            <w:r w:rsidRPr="00A372C0">
                              <w:rPr>
                                <w:rFonts w:asciiTheme="minorHAnsi" w:hAnsiTheme="minorHAnsi" w:cstheme="minorHAnsi"/>
                                <w:color w:val="000000"/>
                                <w:lang w:val="ka-GE"/>
                              </w:rPr>
                              <w:t>არსებულ ორგანიზაციებსა თუ ფიზიკური პირების  ჯგუფებს.</w:t>
                            </w:r>
                            <w:r w:rsidR="008F4AC4" w:rsidRPr="00A372C0">
                              <w:rPr>
                                <w:rFonts w:asciiTheme="minorHAnsi" w:hAnsiTheme="minorHAnsi" w:cstheme="minorHAnsi"/>
                                <w:lang w:val="ka-GE"/>
                              </w:rPr>
                              <w:t xml:space="preserve">  </w:t>
                            </w:r>
                          </w:p>
                          <w:p w14:paraId="34984C7F" w14:textId="3088E4D9" w:rsidR="005A6BCA" w:rsidRPr="00A372C0" w:rsidRDefault="008D254A" w:rsidP="008D254A">
                            <w:pPr>
                              <w:spacing w:before="60" w:after="0" w:line="240" w:lineRule="auto"/>
                              <w:ind w:left="86"/>
                              <w:jc w:val="both"/>
                              <w:textDirection w:val="btLr"/>
                              <w:rPr>
                                <w:rFonts w:asciiTheme="minorHAnsi" w:hAnsiTheme="minorHAnsi" w:cstheme="minorHAnsi"/>
                                <w:lang w:val="ka-GE"/>
                              </w:rPr>
                            </w:pPr>
                            <w:r w:rsidRPr="00A372C0">
                              <w:rPr>
                                <w:rFonts w:asciiTheme="minorHAnsi" w:hAnsiTheme="minorHAnsi" w:cstheme="minorHAnsi"/>
                                <w:b/>
                                <w:i/>
                                <w:color w:val="000000"/>
                                <w:lang w:val="ka-GE"/>
                              </w:rPr>
                              <w:t>ფ</w:t>
                            </w:r>
                            <w:r w:rsidR="0093798C" w:rsidRPr="00A372C0">
                              <w:rPr>
                                <w:rFonts w:asciiTheme="minorHAnsi" w:hAnsiTheme="minorHAnsi" w:cstheme="minorHAnsi"/>
                                <w:b/>
                                <w:i/>
                                <w:color w:val="000000"/>
                                <w:lang w:val="ka-GE"/>
                              </w:rPr>
                              <w:t>იზიკურ პირთა ჯგუფებს</w:t>
                            </w:r>
                            <w:r w:rsidR="0093798C" w:rsidRPr="00A372C0">
                              <w:rPr>
                                <w:rFonts w:asciiTheme="minorHAnsi" w:hAnsiTheme="minorHAnsi" w:cstheme="minorHAnsi"/>
                                <w:color w:val="000000"/>
                                <w:lang w:val="ka-GE"/>
                              </w:rPr>
                              <w:t xml:space="preserve"> განაცხადის წარმოდგენა შეუძლიათ კონკურსის</w:t>
                            </w:r>
                            <w:r w:rsidR="0093798C" w:rsidRPr="00A372C0">
                              <w:rPr>
                                <w:rFonts w:asciiTheme="minorHAnsi" w:hAnsiTheme="minorHAnsi" w:cstheme="minorHAnsi"/>
                                <w:b/>
                                <w:i/>
                                <w:color w:val="000000"/>
                                <w:lang w:val="ka-GE"/>
                              </w:rPr>
                              <w:t xml:space="preserve"> მხოლოდ I მიმართულებაზე. </w:t>
                            </w:r>
                          </w:p>
                          <w:p w14:paraId="34984C80" w14:textId="148926EE" w:rsidR="005A6BCA" w:rsidRPr="00A252B9"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i/>
                                <w:color w:val="4472C4"/>
                                <w:lang w:val="ka-GE"/>
                              </w:rPr>
                              <w:t>პროექტით გათვალისწინებული თანხის მოცულობა:</w:t>
                            </w:r>
                            <w:r w:rsidRPr="00A372C0">
                              <w:rPr>
                                <w:rFonts w:asciiTheme="minorHAnsi" w:eastAsia="Arial" w:hAnsiTheme="minorHAnsi" w:cstheme="minorHAnsi"/>
                                <w:color w:val="000000"/>
                                <w:lang w:val="ka-GE"/>
                              </w:rPr>
                              <w:t xml:space="preserve"> I მიმართულების ერთი პროექტისთვის მოთხოვნილი თანხა არ უნდა აღემატებოდეს 15</w:t>
                            </w:r>
                            <w:r w:rsidR="008D254A" w:rsidRPr="00A372C0">
                              <w:rPr>
                                <w:rFonts w:asciiTheme="minorHAnsi" w:eastAsia="Arial" w:hAnsiTheme="minorHAnsi" w:cstheme="minorHAnsi"/>
                                <w:color w:val="000000"/>
                                <w:lang w:val="ka-GE"/>
                              </w:rPr>
                              <w:t>,</w:t>
                            </w:r>
                            <w:r w:rsidRPr="00A372C0">
                              <w:rPr>
                                <w:rFonts w:asciiTheme="minorHAnsi" w:eastAsia="Arial" w:hAnsiTheme="minorHAnsi" w:cstheme="minorHAnsi"/>
                                <w:color w:val="000000"/>
                                <w:lang w:val="ka-GE"/>
                              </w:rPr>
                              <w:t>000 ლარს, II მიმართულების ერთი პროექტისთვის მოთხოვნილი თანხა არ უნდა აღემატებოდეს 10</w:t>
                            </w:r>
                            <w:r w:rsidR="008D254A" w:rsidRPr="00A372C0">
                              <w:rPr>
                                <w:rFonts w:asciiTheme="minorHAnsi" w:eastAsia="Arial" w:hAnsiTheme="minorHAnsi" w:cstheme="minorHAnsi"/>
                                <w:color w:val="000000"/>
                                <w:lang w:val="ka-GE"/>
                              </w:rPr>
                              <w:t>,</w:t>
                            </w:r>
                            <w:r w:rsidRPr="00A372C0">
                              <w:rPr>
                                <w:rFonts w:asciiTheme="minorHAnsi" w:eastAsia="Arial" w:hAnsiTheme="minorHAnsi" w:cstheme="minorHAnsi"/>
                                <w:color w:val="000000"/>
                                <w:lang w:val="ka-GE"/>
                              </w:rPr>
                              <w:t>000 ლარს.</w:t>
                            </w:r>
                          </w:p>
                          <w:p w14:paraId="34984C81" w14:textId="77777777" w:rsidR="005A6BCA" w:rsidRPr="00A252B9" w:rsidRDefault="005A6BCA" w:rsidP="00A252B9">
                            <w:pPr>
                              <w:spacing w:after="0" w:line="240" w:lineRule="auto"/>
                              <w:ind w:left="90" w:firstLine="720"/>
                              <w:jc w:val="both"/>
                              <w:textDirection w:val="btLr"/>
                              <w:rPr>
                                <w:rFonts w:asciiTheme="minorHAnsi" w:hAnsiTheme="minorHAnsi" w:cstheme="minorHAnsi"/>
                                <w:lang w:val="ka-GE"/>
                              </w:rPr>
                            </w:pPr>
                          </w:p>
                          <w:p w14:paraId="34984C82" w14:textId="77777777" w:rsidR="005A6BCA" w:rsidRPr="00A252B9" w:rsidRDefault="005A6BCA" w:rsidP="00A252B9">
                            <w:pPr>
                              <w:spacing w:line="258" w:lineRule="auto"/>
                              <w:ind w:left="90"/>
                              <w:textDirection w:val="btLr"/>
                              <w:rPr>
                                <w:rFonts w:asciiTheme="minorHAnsi" w:hAnsiTheme="minorHAnsi" w:cstheme="minorHAnsi"/>
                                <w:lang w:val="ka-GE"/>
                              </w:rPr>
                            </w:pPr>
                          </w:p>
                          <w:p w14:paraId="34984C83" w14:textId="77777777" w:rsidR="005A6BCA" w:rsidRPr="00A252B9" w:rsidRDefault="005A6BCA" w:rsidP="00A252B9">
                            <w:pPr>
                              <w:spacing w:after="0" w:line="240" w:lineRule="auto"/>
                              <w:ind w:left="90"/>
                              <w:textDirection w:val="btLr"/>
                              <w:rPr>
                                <w:rFonts w:asciiTheme="minorHAnsi" w:hAnsiTheme="minorHAnsi" w:cstheme="minorHAnsi"/>
                                <w:lang w:val="ka-GE"/>
                              </w:rP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34984C77" id="Rectangle 3" o:spid="_x0000_s1026" style="position:absolute;left:0;text-align:left;margin-left:-18pt;margin-top:6.15pt;width:530.6pt;height:2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" strokeweight="1pt">
                <v:stroke startarrowwidth="narrow" startarrowlength="short" endarrowwidth="narrow" endarrowlength="short" joinstyle="round"/>
                <v:textbox inset="7pt,3pt,7pt,3pt">
                  <w:txbxContent>
                    <w:p w14:paraId="34984C7C" w14:textId="2E11AD63" w:rsidR="005A6BCA" w:rsidRPr="00A372C0"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color w:val="4472C4"/>
                          <w:lang w:val="ka-GE"/>
                        </w:rPr>
                        <w:t>კონკურსის ვადები:</w:t>
                      </w:r>
                      <w:r w:rsidRPr="00A372C0">
                        <w:rPr>
                          <w:rFonts w:asciiTheme="minorHAnsi" w:eastAsia="Arial" w:hAnsiTheme="minorHAnsi" w:cstheme="minorHAnsi"/>
                          <w:color w:val="000000"/>
                          <w:lang w:val="ka-GE"/>
                        </w:rPr>
                        <w:t xml:space="preserve"> საკონკურსო დოკუმენტაც</w:t>
                      </w:r>
                      <w:r w:rsidR="00A252B9" w:rsidRPr="00A372C0">
                        <w:rPr>
                          <w:rFonts w:asciiTheme="minorHAnsi" w:eastAsia="Arial" w:hAnsiTheme="minorHAnsi" w:cstheme="minorHAnsi"/>
                          <w:color w:val="000000"/>
                          <w:lang w:val="ka-GE"/>
                        </w:rPr>
                        <w:t>ი</w:t>
                      </w:r>
                      <w:r w:rsidRPr="00A372C0">
                        <w:rPr>
                          <w:rFonts w:asciiTheme="minorHAnsi" w:eastAsia="Arial" w:hAnsiTheme="minorHAnsi" w:cstheme="minorHAnsi"/>
                          <w:color w:val="000000"/>
                          <w:lang w:val="ka-GE"/>
                        </w:rPr>
                        <w:t>ა ელექტრონული ფორმით მიიღება 2022 წლის</w:t>
                      </w:r>
                      <w:r w:rsidR="00106856" w:rsidRPr="00A372C0">
                        <w:rPr>
                          <w:rFonts w:asciiTheme="minorHAnsi" w:eastAsia="Arial" w:hAnsiTheme="minorHAnsi" w:cstheme="minorHAnsi"/>
                          <w:color w:val="000000"/>
                          <w:lang w:val="ka-GE"/>
                        </w:rPr>
                        <w:t xml:space="preserve"> 25</w:t>
                      </w:r>
                      <w:r w:rsidRPr="00A372C0">
                        <w:rPr>
                          <w:rFonts w:asciiTheme="minorHAnsi" w:eastAsia="Arial" w:hAnsiTheme="minorHAnsi" w:cstheme="minorHAnsi"/>
                          <w:color w:val="000000"/>
                          <w:lang w:val="ka-GE"/>
                        </w:rPr>
                        <w:t xml:space="preserve"> მაისიდან 24 ივნისის 18:00 საათამდე: მისამართზე: </w:t>
                      </w:r>
                      <w:r w:rsidRPr="00A372C0">
                        <w:rPr>
                          <w:rFonts w:asciiTheme="minorHAnsi" w:eastAsia="Arial" w:hAnsiTheme="minorHAnsi" w:cstheme="minorHAnsi"/>
                          <w:color w:val="1155CC"/>
                          <w:u w:val="single"/>
                          <w:lang w:val="ka-GE"/>
                        </w:rPr>
                        <w:t>Lmetreveli@creativegeorgia.ge</w:t>
                      </w:r>
                      <w:r w:rsidRPr="00A372C0">
                        <w:rPr>
                          <w:rFonts w:asciiTheme="minorHAnsi" w:eastAsia="Arial" w:hAnsiTheme="minorHAnsi" w:cstheme="minorHAnsi"/>
                          <w:color w:val="000000"/>
                          <w:lang w:val="ka-GE"/>
                        </w:rPr>
                        <w:t>. პროექტის საბოლოო ანგარიშის წარმოდგენის ვადა განსაზღვრულია 2022 წლის 21 ოქტომბერი</w:t>
                      </w:r>
                    </w:p>
                    <w:p w14:paraId="34984C7D" w14:textId="77777777" w:rsidR="005A6BCA" w:rsidRPr="00A372C0"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color w:val="4472C4"/>
                          <w:lang w:val="ka-GE"/>
                        </w:rPr>
                        <w:t xml:space="preserve">საპროექტო განაცხადის ტიპი: </w:t>
                      </w:r>
                      <w:r w:rsidRPr="00A372C0">
                        <w:rPr>
                          <w:rFonts w:asciiTheme="minorHAnsi" w:eastAsia="Arial" w:hAnsiTheme="minorHAnsi" w:cstheme="minorHAnsi"/>
                          <w:color w:val="000000"/>
                          <w:lang w:val="ka-GE"/>
                        </w:rPr>
                        <w:t>ორგანიზაციული/ჯგუფური</w:t>
                      </w:r>
                    </w:p>
                    <w:p w14:paraId="5DF05088" w14:textId="77777777" w:rsidR="008F4AC4" w:rsidRPr="00A372C0" w:rsidRDefault="0093798C" w:rsidP="008F4AC4">
                      <w:pPr>
                        <w:spacing w:before="60" w:after="0" w:line="240" w:lineRule="auto"/>
                        <w:ind w:left="86"/>
                        <w:jc w:val="both"/>
                        <w:textDirection w:val="btLr"/>
                        <w:rPr>
                          <w:rFonts w:asciiTheme="minorHAnsi" w:eastAsia="Arial" w:hAnsiTheme="minorHAnsi" w:cstheme="minorHAnsi"/>
                          <w:b/>
                          <w:i/>
                          <w:color w:val="000000"/>
                          <w:lang w:val="ka-GE"/>
                        </w:rPr>
                      </w:pPr>
                      <w:r w:rsidRPr="00A372C0">
                        <w:rPr>
                          <w:rFonts w:asciiTheme="minorHAnsi" w:eastAsia="Arial" w:hAnsiTheme="minorHAnsi" w:cstheme="minorHAnsi"/>
                          <w:b/>
                          <w:color w:val="4472C4"/>
                          <w:lang w:val="ka-GE"/>
                        </w:rPr>
                        <w:t>საკონკურსო მიმართულებები:</w:t>
                      </w:r>
                      <w:r w:rsidRPr="00A372C0">
                        <w:rPr>
                          <w:rFonts w:asciiTheme="minorHAnsi" w:eastAsia="Arial" w:hAnsiTheme="minorHAnsi" w:cstheme="minorHAnsi"/>
                          <w:color w:val="000000"/>
                          <w:lang w:val="ka-GE"/>
                        </w:rPr>
                        <w:t xml:space="preserve"> კონკურსი ითვალისწინებს ორ </w:t>
                      </w:r>
                      <w:r w:rsidR="00A252B9" w:rsidRPr="00A372C0">
                        <w:rPr>
                          <w:rFonts w:asciiTheme="minorHAnsi" w:eastAsia="Arial" w:hAnsiTheme="minorHAnsi" w:cstheme="minorHAnsi"/>
                          <w:color w:val="000000"/>
                          <w:lang w:val="ka-GE"/>
                        </w:rPr>
                        <w:t>მიმართულებას</w:t>
                      </w:r>
                      <w:r w:rsidRPr="00A372C0">
                        <w:rPr>
                          <w:rFonts w:asciiTheme="minorHAnsi" w:eastAsia="Arial" w:hAnsiTheme="minorHAnsi" w:cstheme="minorHAnsi"/>
                          <w:color w:val="000000"/>
                          <w:lang w:val="ka-GE"/>
                        </w:rPr>
                        <w:t xml:space="preserve">: 1 - </w:t>
                      </w:r>
                      <w:r w:rsidRPr="00A372C0">
                        <w:rPr>
                          <w:rFonts w:asciiTheme="minorHAnsi" w:eastAsia="Arial" w:hAnsiTheme="minorHAnsi" w:cstheme="minorHAnsi"/>
                          <w:b/>
                          <w:i/>
                          <w:color w:val="000000"/>
                          <w:lang w:val="ka-GE"/>
                        </w:rPr>
                        <w:t>რეგიონული შემოქმედებითი კლასტერებისა და სივრცეების განვითარება.</w:t>
                      </w:r>
                      <w:r w:rsidRPr="00A372C0">
                        <w:rPr>
                          <w:rFonts w:asciiTheme="minorHAnsi" w:eastAsia="Arial" w:hAnsiTheme="minorHAnsi" w:cstheme="minorHAnsi"/>
                          <w:color w:val="000000"/>
                          <w:lang w:val="ka-GE"/>
                        </w:rPr>
                        <w:t xml:space="preserve"> 2 - </w:t>
                      </w:r>
                      <w:r w:rsidRPr="00A372C0">
                        <w:rPr>
                          <w:rFonts w:asciiTheme="minorHAnsi" w:eastAsia="Arial" w:hAnsiTheme="minorHAnsi" w:cstheme="minorHAnsi"/>
                          <w:b/>
                          <w:i/>
                          <w:color w:val="000000"/>
                          <w:lang w:val="ka-GE"/>
                        </w:rPr>
                        <w:t>კულტურის ეკონომიკური პოტენციალის განვითარებაზე მიმართული საგანმანათლებლო პროგრამების/პროექტების განხორციელება.</w:t>
                      </w:r>
                    </w:p>
                    <w:p w14:paraId="0EC0202B" w14:textId="77777777" w:rsidR="008D254A" w:rsidRPr="00A372C0" w:rsidRDefault="0093798C" w:rsidP="008D254A">
                      <w:pPr>
                        <w:spacing w:before="60" w:after="0" w:line="240" w:lineRule="auto"/>
                        <w:ind w:left="86"/>
                        <w:jc w:val="both"/>
                        <w:textDirection w:val="btLr"/>
                        <w:rPr>
                          <w:rFonts w:asciiTheme="minorHAnsi" w:hAnsiTheme="minorHAnsi" w:cstheme="minorHAnsi"/>
                          <w:lang w:val="ka-GE"/>
                        </w:rPr>
                      </w:pPr>
                      <w:r w:rsidRPr="00A372C0">
                        <w:rPr>
                          <w:rFonts w:asciiTheme="minorHAnsi" w:hAnsiTheme="minorHAnsi" w:cstheme="minorHAnsi"/>
                          <w:color w:val="000000"/>
                          <w:lang w:val="ka-GE"/>
                        </w:rPr>
                        <w:t xml:space="preserve">I მიმართულების შემთხვევაში, კონკურსში მონაწილეობის უფლება აქვთ </w:t>
                      </w:r>
                      <w:r w:rsidRPr="00A372C0">
                        <w:rPr>
                          <w:rFonts w:asciiTheme="minorHAnsi" w:hAnsiTheme="minorHAnsi" w:cstheme="minorHAnsi"/>
                          <w:b/>
                          <w:i/>
                          <w:color w:val="000000"/>
                          <w:lang w:val="ka-GE"/>
                        </w:rPr>
                        <w:t xml:space="preserve">მხოლოდ საქართველოს რეგიონებში </w:t>
                      </w:r>
                      <w:r w:rsidRPr="00A372C0">
                        <w:rPr>
                          <w:rFonts w:asciiTheme="minorHAnsi" w:hAnsiTheme="minorHAnsi" w:cstheme="minorHAnsi"/>
                          <w:color w:val="000000"/>
                          <w:lang w:val="ka-GE"/>
                        </w:rPr>
                        <w:t>არსებულ ორგანიზაციებსა თუ ფიზიკური პირების  ჯგუფებს.</w:t>
                      </w:r>
                      <w:r w:rsidR="008F4AC4" w:rsidRPr="00A372C0">
                        <w:rPr>
                          <w:rFonts w:asciiTheme="minorHAnsi" w:hAnsiTheme="minorHAnsi" w:cstheme="minorHAnsi"/>
                          <w:lang w:val="ka-GE"/>
                        </w:rPr>
                        <w:t xml:space="preserve">  </w:t>
                      </w:r>
                    </w:p>
                    <w:p w14:paraId="34984C7F" w14:textId="3088E4D9" w:rsidR="005A6BCA" w:rsidRPr="00A372C0" w:rsidRDefault="008D254A" w:rsidP="008D254A">
                      <w:pPr>
                        <w:spacing w:before="60" w:after="0" w:line="240" w:lineRule="auto"/>
                        <w:ind w:left="86"/>
                        <w:jc w:val="both"/>
                        <w:textDirection w:val="btLr"/>
                        <w:rPr>
                          <w:rFonts w:asciiTheme="minorHAnsi" w:hAnsiTheme="minorHAnsi" w:cstheme="minorHAnsi"/>
                          <w:lang w:val="ka-GE"/>
                        </w:rPr>
                      </w:pPr>
                      <w:r w:rsidRPr="00A372C0">
                        <w:rPr>
                          <w:rFonts w:asciiTheme="minorHAnsi" w:hAnsiTheme="minorHAnsi" w:cstheme="minorHAnsi"/>
                          <w:b/>
                          <w:i/>
                          <w:color w:val="000000"/>
                          <w:lang w:val="ka-GE"/>
                        </w:rPr>
                        <w:t>ფ</w:t>
                      </w:r>
                      <w:r w:rsidR="0093798C" w:rsidRPr="00A372C0">
                        <w:rPr>
                          <w:rFonts w:asciiTheme="minorHAnsi" w:hAnsiTheme="minorHAnsi" w:cstheme="minorHAnsi"/>
                          <w:b/>
                          <w:i/>
                          <w:color w:val="000000"/>
                          <w:lang w:val="ka-GE"/>
                        </w:rPr>
                        <w:t>იზიკურ პირთა ჯგუფებს</w:t>
                      </w:r>
                      <w:r w:rsidR="0093798C" w:rsidRPr="00A372C0">
                        <w:rPr>
                          <w:rFonts w:asciiTheme="minorHAnsi" w:hAnsiTheme="minorHAnsi" w:cstheme="minorHAnsi"/>
                          <w:color w:val="000000"/>
                          <w:lang w:val="ka-GE"/>
                        </w:rPr>
                        <w:t xml:space="preserve"> განაცხადის წარმოდგენა შეუძლიათ კონკურსის</w:t>
                      </w:r>
                      <w:r w:rsidR="0093798C" w:rsidRPr="00A372C0">
                        <w:rPr>
                          <w:rFonts w:asciiTheme="minorHAnsi" w:hAnsiTheme="minorHAnsi" w:cstheme="minorHAnsi"/>
                          <w:b/>
                          <w:i/>
                          <w:color w:val="000000"/>
                          <w:lang w:val="ka-GE"/>
                        </w:rPr>
                        <w:t xml:space="preserve"> მხოლოდ I მიმართულებაზე. </w:t>
                      </w:r>
                    </w:p>
                    <w:p w14:paraId="34984C80" w14:textId="148926EE" w:rsidR="005A6BCA" w:rsidRPr="00A252B9" w:rsidRDefault="0093798C" w:rsidP="008F4AC4">
                      <w:pPr>
                        <w:spacing w:before="60" w:after="0" w:line="240" w:lineRule="auto"/>
                        <w:ind w:left="86"/>
                        <w:jc w:val="both"/>
                        <w:textDirection w:val="btLr"/>
                        <w:rPr>
                          <w:rFonts w:asciiTheme="minorHAnsi" w:hAnsiTheme="minorHAnsi" w:cstheme="minorHAnsi"/>
                          <w:lang w:val="ka-GE"/>
                        </w:rPr>
                      </w:pPr>
                      <w:r w:rsidRPr="00A372C0">
                        <w:rPr>
                          <w:rFonts w:asciiTheme="minorHAnsi" w:eastAsia="Arial" w:hAnsiTheme="minorHAnsi" w:cstheme="minorHAnsi"/>
                          <w:b/>
                          <w:i/>
                          <w:color w:val="4472C4"/>
                          <w:lang w:val="ka-GE"/>
                        </w:rPr>
                        <w:t>პროექტით გათვალისწინებული თანხის მოცულობა:</w:t>
                      </w:r>
                      <w:r w:rsidRPr="00A372C0">
                        <w:rPr>
                          <w:rFonts w:asciiTheme="minorHAnsi" w:eastAsia="Arial" w:hAnsiTheme="minorHAnsi" w:cstheme="minorHAnsi"/>
                          <w:color w:val="000000"/>
                          <w:lang w:val="ka-GE"/>
                        </w:rPr>
                        <w:t xml:space="preserve"> I მიმართულების ერთი პროექტისთვის მოთხოვნილი თანხა არ უნდა აღემატებოდეს 15</w:t>
                      </w:r>
                      <w:r w:rsidR="008D254A" w:rsidRPr="00A372C0">
                        <w:rPr>
                          <w:rFonts w:asciiTheme="minorHAnsi" w:eastAsia="Arial" w:hAnsiTheme="minorHAnsi" w:cstheme="minorHAnsi"/>
                          <w:color w:val="000000"/>
                          <w:lang w:val="ka-GE"/>
                        </w:rPr>
                        <w:t>,</w:t>
                      </w:r>
                      <w:r w:rsidRPr="00A372C0">
                        <w:rPr>
                          <w:rFonts w:asciiTheme="minorHAnsi" w:eastAsia="Arial" w:hAnsiTheme="minorHAnsi" w:cstheme="minorHAnsi"/>
                          <w:color w:val="000000"/>
                          <w:lang w:val="ka-GE"/>
                        </w:rPr>
                        <w:t>000 ლარს, II მიმართულების ერთი პროექტისთვის მოთხოვნილი თანხა არ უნდა აღემატებოდეს 10</w:t>
                      </w:r>
                      <w:r w:rsidR="008D254A" w:rsidRPr="00A372C0">
                        <w:rPr>
                          <w:rFonts w:asciiTheme="minorHAnsi" w:eastAsia="Arial" w:hAnsiTheme="minorHAnsi" w:cstheme="minorHAnsi"/>
                          <w:color w:val="000000"/>
                          <w:lang w:val="ka-GE"/>
                        </w:rPr>
                        <w:t>,</w:t>
                      </w:r>
                      <w:r w:rsidRPr="00A372C0">
                        <w:rPr>
                          <w:rFonts w:asciiTheme="minorHAnsi" w:eastAsia="Arial" w:hAnsiTheme="minorHAnsi" w:cstheme="minorHAnsi"/>
                          <w:color w:val="000000"/>
                          <w:lang w:val="ka-GE"/>
                        </w:rPr>
                        <w:t>000 ლარს.</w:t>
                      </w:r>
                    </w:p>
                    <w:p w14:paraId="34984C81" w14:textId="77777777" w:rsidR="005A6BCA" w:rsidRPr="00A252B9" w:rsidRDefault="005A6BCA" w:rsidP="00A252B9">
                      <w:pPr>
                        <w:spacing w:after="0" w:line="240" w:lineRule="auto"/>
                        <w:ind w:left="90" w:firstLine="720"/>
                        <w:jc w:val="both"/>
                        <w:textDirection w:val="btLr"/>
                        <w:rPr>
                          <w:rFonts w:asciiTheme="minorHAnsi" w:hAnsiTheme="minorHAnsi" w:cstheme="minorHAnsi"/>
                          <w:lang w:val="ka-GE"/>
                        </w:rPr>
                      </w:pPr>
                    </w:p>
                    <w:p w14:paraId="34984C82" w14:textId="77777777" w:rsidR="005A6BCA" w:rsidRPr="00A252B9" w:rsidRDefault="005A6BCA" w:rsidP="00A252B9">
                      <w:pPr>
                        <w:spacing w:line="258" w:lineRule="auto"/>
                        <w:ind w:left="90"/>
                        <w:textDirection w:val="btLr"/>
                        <w:rPr>
                          <w:rFonts w:asciiTheme="minorHAnsi" w:hAnsiTheme="minorHAnsi" w:cstheme="minorHAnsi"/>
                          <w:lang w:val="ka-GE"/>
                        </w:rPr>
                      </w:pPr>
                    </w:p>
                    <w:p w14:paraId="34984C83" w14:textId="77777777" w:rsidR="005A6BCA" w:rsidRPr="00A252B9" w:rsidRDefault="005A6BCA" w:rsidP="00A252B9">
                      <w:pPr>
                        <w:spacing w:after="0" w:line="240" w:lineRule="auto"/>
                        <w:ind w:left="90"/>
                        <w:textDirection w:val="btLr"/>
                        <w:rPr>
                          <w:rFonts w:asciiTheme="minorHAnsi" w:hAnsiTheme="minorHAnsi" w:cstheme="minorHAnsi"/>
                          <w:lang w:val="ka-GE"/>
                        </w:rPr>
                      </w:pPr>
                    </w:p>
                  </w:txbxContent>
                </v:textbox>
              </v:rect>
            </w:pict>
          </mc:Fallback>
        </mc:AlternateContent>
      </w:r>
    </w:p>
    <w:p w14:paraId="34984B90"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1"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2"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3" w14:textId="77777777" w:rsidR="005A6BCA" w:rsidRPr="00A252B9" w:rsidRDefault="0093798C">
      <w:pPr>
        <w:spacing w:after="0" w:line="240" w:lineRule="auto"/>
        <w:jc w:val="center"/>
        <w:rPr>
          <w:rFonts w:asciiTheme="minorHAnsi" w:hAnsiTheme="minorHAnsi" w:cstheme="minorHAnsi"/>
          <w:b/>
          <w:color w:val="000000"/>
          <w:sz w:val="24"/>
          <w:szCs w:val="24"/>
          <w:lang w:val="ka-GE"/>
        </w:rPr>
      </w:pPr>
      <w:r w:rsidRPr="00A252B9">
        <w:rPr>
          <w:rFonts w:asciiTheme="minorHAnsi" w:hAnsiTheme="minorHAnsi" w:cstheme="minorHAnsi"/>
          <w:b/>
          <w:color w:val="000000"/>
          <w:sz w:val="24"/>
          <w:szCs w:val="24"/>
          <w:lang w:val="ka-GE"/>
        </w:rPr>
        <w:t>‘</w:t>
      </w:r>
    </w:p>
    <w:p w14:paraId="34984B94"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5"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6"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7"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8"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9"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A"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B" w14:textId="77777777" w:rsidR="005A6BCA" w:rsidRPr="00A252B9" w:rsidRDefault="005A6BCA">
      <w:pPr>
        <w:spacing w:after="0" w:line="240" w:lineRule="auto"/>
        <w:rPr>
          <w:rFonts w:asciiTheme="minorHAnsi" w:hAnsiTheme="minorHAnsi" w:cstheme="minorHAnsi"/>
          <w:b/>
          <w:color w:val="000000"/>
          <w:sz w:val="24"/>
          <w:szCs w:val="24"/>
          <w:lang w:val="ka-GE"/>
        </w:rPr>
      </w:pPr>
    </w:p>
    <w:p w14:paraId="34984B9C" w14:textId="77777777" w:rsidR="005A6BCA" w:rsidRPr="00A252B9" w:rsidRDefault="005A6BCA">
      <w:pPr>
        <w:spacing w:after="0" w:line="240" w:lineRule="auto"/>
        <w:jc w:val="center"/>
        <w:rPr>
          <w:rFonts w:asciiTheme="minorHAnsi" w:hAnsiTheme="minorHAnsi" w:cstheme="minorHAnsi"/>
          <w:b/>
          <w:color w:val="000000"/>
          <w:sz w:val="24"/>
          <w:szCs w:val="24"/>
          <w:lang w:val="ka-GE"/>
        </w:rPr>
      </w:pPr>
    </w:p>
    <w:p w14:paraId="34984B9D" w14:textId="77777777" w:rsidR="005A6BCA" w:rsidRPr="00A252B9" w:rsidRDefault="005A6BCA">
      <w:pPr>
        <w:spacing w:after="0" w:line="240" w:lineRule="auto"/>
        <w:jc w:val="both"/>
        <w:rPr>
          <w:rFonts w:asciiTheme="minorHAnsi" w:hAnsiTheme="minorHAnsi" w:cstheme="minorHAnsi"/>
          <w:b/>
          <w:lang w:val="ka-GE"/>
        </w:rPr>
      </w:pPr>
    </w:p>
    <w:p w14:paraId="34984B9E" w14:textId="77777777" w:rsidR="005A6BCA" w:rsidRDefault="005A6BCA">
      <w:pPr>
        <w:spacing w:after="0" w:line="240" w:lineRule="auto"/>
        <w:jc w:val="both"/>
        <w:rPr>
          <w:rFonts w:asciiTheme="minorHAnsi" w:hAnsiTheme="minorHAnsi" w:cstheme="minorHAnsi"/>
          <w:b/>
          <w:lang w:val="ka-GE"/>
        </w:rPr>
      </w:pPr>
    </w:p>
    <w:p w14:paraId="3F5EB5B2" w14:textId="77777777" w:rsidR="00A252B9" w:rsidRDefault="00A252B9">
      <w:pPr>
        <w:spacing w:after="0" w:line="240" w:lineRule="auto"/>
        <w:jc w:val="both"/>
        <w:rPr>
          <w:rFonts w:asciiTheme="minorHAnsi" w:hAnsiTheme="minorHAnsi" w:cstheme="minorHAnsi"/>
          <w:b/>
          <w:lang w:val="ka-GE"/>
        </w:rPr>
      </w:pPr>
    </w:p>
    <w:p w14:paraId="0E2C13BD" w14:textId="77777777" w:rsidR="00A252B9" w:rsidRDefault="00A252B9">
      <w:pPr>
        <w:spacing w:after="0" w:line="240" w:lineRule="auto"/>
        <w:jc w:val="both"/>
        <w:rPr>
          <w:rFonts w:asciiTheme="minorHAnsi" w:hAnsiTheme="minorHAnsi" w:cstheme="minorHAnsi"/>
          <w:b/>
          <w:lang w:val="ka-GE"/>
        </w:rPr>
      </w:pPr>
    </w:p>
    <w:p w14:paraId="453B2702" w14:textId="77777777" w:rsidR="00E60C1D" w:rsidRPr="00A252B9" w:rsidRDefault="00E60C1D">
      <w:pPr>
        <w:spacing w:after="0" w:line="240" w:lineRule="auto"/>
        <w:jc w:val="both"/>
        <w:rPr>
          <w:rFonts w:asciiTheme="minorHAnsi" w:hAnsiTheme="minorHAnsi" w:cstheme="minorHAnsi"/>
          <w:b/>
          <w:lang w:val="ka-GE"/>
        </w:rPr>
      </w:pPr>
    </w:p>
    <w:p w14:paraId="34984B9F" w14:textId="77777777" w:rsidR="005A6BCA" w:rsidRPr="000979B0" w:rsidRDefault="0093798C" w:rsidP="000979B0">
      <w:pPr>
        <w:spacing w:after="0" w:line="240" w:lineRule="auto"/>
        <w:ind w:left="-360"/>
        <w:jc w:val="both"/>
        <w:rPr>
          <w:rFonts w:asciiTheme="minorHAnsi" w:hAnsiTheme="minorHAnsi" w:cstheme="minorHAnsi"/>
          <w:b/>
          <w:sz w:val="24"/>
          <w:szCs w:val="24"/>
          <w:lang w:val="ka-GE"/>
        </w:rPr>
      </w:pPr>
      <w:r w:rsidRPr="000979B0">
        <w:rPr>
          <w:rFonts w:asciiTheme="minorHAnsi" w:hAnsiTheme="minorHAnsi" w:cstheme="minorHAnsi"/>
          <w:b/>
          <w:sz w:val="24"/>
          <w:szCs w:val="24"/>
          <w:lang w:val="ka-GE"/>
        </w:rPr>
        <w:t>მუხლი 1. ზოგადი ინფორმაცია კონკურსის შესახებ</w:t>
      </w:r>
    </w:p>
    <w:p w14:paraId="34984BA0"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b/>
          <w:lang w:val="ka-GE"/>
        </w:rPr>
      </w:pPr>
    </w:p>
    <w:p w14:paraId="34984BA1"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highlight w:val="yellow"/>
          <w:lang w:val="ka-GE"/>
        </w:rPr>
      </w:pPr>
    </w:p>
    <w:p w14:paraId="65F6D4B8" w14:textId="15992E0D" w:rsidR="008D254A" w:rsidRPr="008D254A" w:rsidRDefault="0093798C">
      <w:pPr>
        <w:numPr>
          <w:ilvl w:val="0"/>
          <w:numId w:val="4"/>
        </w:numPr>
        <w:pBdr>
          <w:top w:val="nil"/>
          <w:left w:val="nil"/>
          <w:bottom w:val="nil"/>
          <w:right w:val="nil"/>
          <w:between w:val="nil"/>
        </w:pBdr>
        <w:spacing w:after="0" w:line="240" w:lineRule="auto"/>
        <w:ind w:left="0"/>
        <w:jc w:val="both"/>
        <w:rPr>
          <w:rFonts w:asciiTheme="minorHAnsi" w:hAnsiTheme="minorHAnsi" w:cstheme="minorHAnsi"/>
          <w:b/>
          <w:color w:val="000000"/>
          <w:lang w:val="ka-GE"/>
        </w:rPr>
      </w:pPr>
      <w:r w:rsidRPr="00A252B9">
        <w:rPr>
          <w:rFonts w:asciiTheme="minorHAnsi" w:hAnsiTheme="minorHAnsi" w:cstheme="minorHAnsi"/>
          <w:b/>
          <w:lang w:val="ka-GE"/>
        </w:rPr>
        <w:t>მიზანი და ამოცანები</w:t>
      </w:r>
      <w:r w:rsidR="000979B0">
        <w:rPr>
          <w:rFonts w:asciiTheme="minorHAnsi" w:hAnsiTheme="minorHAnsi" w:cstheme="minorHAnsi"/>
          <w:b/>
          <w:lang w:val="ka-GE"/>
        </w:rPr>
        <w:t>:</w:t>
      </w:r>
    </w:p>
    <w:p w14:paraId="34984BA2" w14:textId="494B7447" w:rsidR="005A6BCA" w:rsidRPr="00A252B9" w:rsidRDefault="0093798C" w:rsidP="008D254A">
      <w:pPr>
        <w:pBdr>
          <w:top w:val="nil"/>
          <w:left w:val="nil"/>
          <w:bottom w:val="nil"/>
          <w:right w:val="nil"/>
          <w:between w:val="nil"/>
        </w:pBdr>
        <w:spacing w:after="0" w:line="240" w:lineRule="auto"/>
        <w:jc w:val="both"/>
        <w:rPr>
          <w:rFonts w:asciiTheme="minorHAnsi" w:hAnsiTheme="minorHAnsi" w:cstheme="minorHAnsi"/>
          <w:b/>
          <w:color w:val="000000"/>
          <w:lang w:val="ka-GE"/>
        </w:rPr>
      </w:pPr>
      <w:r w:rsidRPr="00A252B9">
        <w:rPr>
          <w:rFonts w:asciiTheme="minorHAnsi" w:hAnsiTheme="minorHAnsi" w:cstheme="minorHAnsi"/>
          <w:lang w:val="ka-GE"/>
        </w:rPr>
        <w:t>კონკურსის მიზანია საქართველოში შემოქმედებითი ინდუსტრიებისთვის ხელშემწყობი გარემოს ჩამოყალიბება სხვადასხვა ინსტრუმენტის შექმნისა და განვითარების გზით, რისთვისაც წარმოდგენილმა პროექტებმა უნდა დაისახონ შემდეგი ამოცანებიდან მინიმუმ ერთ-ერთის შესრულება:</w:t>
      </w:r>
    </w:p>
    <w:p w14:paraId="34984BA3" w14:textId="77777777" w:rsidR="005A6BCA" w:rsidRPr="00A252B9" w:rsidRDefault="005A6BCA">
      <w:pPr>
        <w:pBdr>
          <w:top w:val="nil"/>
          <w:left w:val="nil"/>
          <w:bottom w:val="nil"/>
          <w:right w:val="nil"/>
          <w:between w:val="nil"/>
        </w:pBdr>
        <w:spacing w:after="0" w:line="240" w:lineRule="auto"/>
        <w:ind w:left="720"/>
        <w:jc w:val="both"/>
        <w:rPr>
          <w:rFonts w:asciiTheme="minorHAnsi" w:hAnsiTheme="minorHAnsi" w:cstheme="minorHAnsi"/>
          <w:lang w:val="ka-GE"/>
        </w:rPr>
      </w:pPr>
    </w:p>
    <w:p w14:paraId="34984BA4" w14:textId="77777777" w:rsidR="005A6BCA" w:rsidRPr="00A252B9" w:rsidRDefault="0093798C">
      <w:pPr>
        <w:numPr>
          <w:ilvl w:val="0"/>
          <w:numId w:val="11"/>
        </w:numPr>
        <w:spacing w:after="0" w:line="240" w:lineRule="auto"/>
        <w:ind w:left="900"/>
        <w:jc w:val="both"/>
        <w:rPr>
          <w:rFonts w:asciiTheme="minorHAnsi" w:hAnsiTheme="minorHAnsi" w:cstheme="minorHAnsi"/>
          <w:lang w:val="ka-GE"/>
        </w:rPr>
      </w:pPr>
      <w:r w:rsidRPr="00A252B9">
        <w:rPr>
          <w:rFonts w:asciiTheme="minorHAnsi" w:hAnsiTheme="minorHAnsi" w:cstheme="minorHAnsi"/>
          <w:lang w:val="ka-GE"/>
        </w:rPr>
        <w:t>მრავალფუნქციური შემოქმედებითი სივრცეების და კლასტერების ორგანიზაციული განვითარება საქართველოს რეგიონებში;</w:t>
      </w:r>
    </w:p>
    <w:p w14:paraId="0F2B5501" w14:textId="2DF0D3F4" w:rsidR="00E60C1D" w:rsidRDefault="0093798C" w:rsidP="00E60C1D">
      <w:pPr>
        <w:numPr>
          <w:ilvl w:val="0"/>
          <w:numId w:val="11"/>
        </w:numPr>
        <w:spacing w:after="0" w:line="240" w:lineRule="auto"/>
        <w:ind w:left="900"/>
        <w:jc w:val="both"/>
        <w:rPr>
          <w:rFonts w:asciiTheme="minorHAnsi" w:hAnsiTheme="minorHAnsi" w:cstheme="minorHAnsi"/>
          <w:lang w:val="ka-GE"/>
        </w:rPr>
      </w:pPr>
      <w:r w:rsidRPr="00A252B9">
        <w:rPr>
          <w:rFonts w:asciiTheme="minorHAnsi" w:hAnsiTheme="minorHAnsi" w:cstheme="minorHAnsi"/>
          <w:lang w:val="ka-GE"/>
        </w:rPr>
        <w:t>შემოქმედებითი სფეროს წარმომადგენელთა სამეწარმეო უნარ-ჩვევების გაუმჯობესება.</w:t>
      </w:r>
    </w:p>
    <w:p w14:paraId="1BAB98DE" w14:textId="77777777" w:rsidR="00E60C1D" w:rsidRPr="00E60C1D" w:rsidRDefault="00E60C1D" w:rsidP="00E60C1D">
      <w:pPr>
        <w:spacing w:after="0" w:line="240" w:lineRule="auto"/>
        <w:ind w:left="900"/>
        <w:jc w:val="both"/>
        <w:rPr>
          <w:rFonts w:asciiTheme="minorHAnsi" w:hAnsiTheme="minorHAnsi" w:cstheme="minorHAnsi"/>
          <w:lang w:val="ka-GE"/>
        </w:rPr>
      </w:pPr>
    </w:p>
    <w:p w14:paraId="27C38811" w14:textId="77777777" w:rsidR="00E60C1D" w:rsidRPr="00A252B9" w:rsidRDefault="00E60C1D">
      <w:pPr>
        <w:pBdr>
          <w:top w:val="nil"/>
          <w:left w:val="nil"/>
          <w:bottom w:val="nil"/>
          <w:right w:val="nil"/>
          <w:between w:val="nil"/>
        </w:pBdr>
        <w:spacing w:after="0" w:line="240" w:lineRule="auto"/>
        <w:ind w:left="720"/>
        <w:jc w:val="both"/>
        <w:rPr>
          <w:rFonts w:asciiTheme="minorHAnsi" w:hAnsiTheme="minorHAnsi" w:cstheme="minorHAnsi"/>
          <w:highlight w:val="yellow"/>
          <w:lang w:val="ka-GE"/>
        </w:rPr>
      </w:pPr>
    </w:p>
    <w:p w14:paraId="7C9047D0" w14:textId="77777777" w:rsidR="000979B0" w:rsidRPr="000979B0" w:rsidRDefault="0093798C">
      <w:pPr>
        <w:numPr>
          <w:ilvl w:val="0"/>
          <w:numId w:val="4"/>
        </w:numPr>
        <w:pBdr>
          <w:top w:val="nil"/>
          <w:left w:val="nil"/>
          <w:bottom w:val="nil"/>
          <w:right w:val="nil"/>
          <w:between w:val="nil"/>
        </w:pBdr>
        <w:spacing w:after="0" w:line="240" w:lineRule="auto"/>
        <w:ind w:left="0"/>
        <w:jc w:val="both"/>
        <w:rPr>
          <w:rFonts w:asciiTheme="minorHAnsi" w:hAnsiTheme="minorHAnsi" w:cstheme="minorHAnsi"/>
          <w:b/>
          <w:color w:val="000000"/>
          <w:lang w:val="ka-GE"/>
        </w:rPr>
      </w:pPr>
      <w:r w:rsidRPr="00A252B9">
        <w:rPr>
          <w:rFonts w:asciiTheme="minorHAnsi" w:hAnsiTheme="minorHAnsi" w:cstheme="minorHAnsi"/>
          <w:b/>
          <w:lang w:val="ka-GE"/>
        </w:rPr>
        <w:t>კონკურსი მოიცავს ორ მიმართულებას:</w:t>
      </w:r>
      <w:r w:rsidRPr="00A252B9">
        <w:rPr>
          <w:rFonts w:asciiTheme="minorHAnsi" w:hAnsiTheme="minorHAnsi" w:cstheme="minorHAnsi"/>
          <w:lang w:val="ka-GE"/>
        </w:rPr>
        <w:t xml:space="preserve"> </w:t>
      </w:r>
    </w:p>
    <w:p w14:paraId="34984BA7" w14:textId="77FF0B18" w:rsidR="005A6BCA" w:rsidRPr="00A252B9" w:rsidRDefault="0093798C" w:rsidP="000979B0">
      <w:pPr>
        <w:pBdr>
          <w:top w:val="nil"/>
          <w:left w:val="nil"/>
          <w:bottom w:val="nil"/>
          <w:right w:val="nil"/>
          <w:between w:val="nil"/>
        </w:pBdr>
        <w:spacing w:after="0" w:line="240" w:lineRule="auto"/>
        <w:jc w:val="both"/>
        <w:rPr>
          <w:rFonts w:asciiTheme="minorHAnsi" w:hAnsiTheme="minorHAnsi" w:cstheme="minorHAnsi"/>
          <w:b/>
          <w:color w:val="000000"/>
          <w:lang w:val="ka-GE"/>
        </w:rPr>
      </w:pPr>
      <w:r w:rsidRPr="00A252B9">
        <w:rPr>
          <w:rFonts w:asciiTheme="minorHAnsi" w:hAnsiTheme="minorHAnsi" w:cstheme="minorHAnsi"/>
          <w:lang w:val="ka-GE"/>
        </w:rPr>
        <w:lastRenderedPageBreak/>
        <w:br/>
      </w:r>
      <w:r w:rsidRPr="00A252B9">
        <w:rPr>
          <w:rFonts w:asciiTheme="minorHAnsi" w:hAnsiTheme="minorHAnsi" w:cstheme="minorHAnsi"/>
          <w:b/>
          <w:lang w:val="ka-GE"/>
        </w:rPr>
        <w:t xml:space="preserve">I  - </w:t>
      </w:r>
      <w:r w:rsidRPr="00A252B9">
        <w:rPr>
          <w:rFonts w:asciiTheme="minorHAnsi" w:hAnsiTheme="minorHAnsi" w:cstheme="minorHAnsi"/>
          <w:b/>
          <w:i/>
          <w:lang w:val="ka-GE"/>
        </w:rPr>
        <w:t>რეგიონული შემოქმედებითი კლასტერებისა და სივრცეების განვითარება.</w:t>
      </w:r>
      <w:r w:rsidRPr="00A252B9">
        <w:rPr>
          <w:rFonts w:asciiTheme="minorHAnsi" w:hAnsiTheme="minorHAnsi" w:cstheme="minorHAnsi"/>
          <w:b/>
          <w:lang w:val="ka-GE"/>
        </w:rPr>
        <w:t xml:space="preserve"> </w:t>
      </w:r>
    </w:p>
    <w:p w14:paraId="34984BA8"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lang w:val="ka-GE"/>
        </w:rPr>
      </w:pPr>
    </w:p>
    <w:p w14:paraId="34984BA9" w14:textId="77777777" w:rsidR="005A6BCA" w:rsidRPr="00A252B9" w:rsidRDefault="0093798C">
      <w:pPr>
        <w:spacing w:after="0" w:line="240" w:lineRule="auto"/>
        <w:jc w:val="both"/>
        <w:rPr>
          <w:rFonts w:asciiTheme="minorHAnsi" w:hAnsiTheme="minorHAnsi" w:cstheme="minorHAnsi"/>
          <w:i/>
          <w:lang w:val="ka-GE"/>
        </w:rPr>
      </w:pPr>
      <w:r w:rsidRPr="00A252B9">
        <w:rPr>
          <w:rFonts w:asciiTheme="minorHAnsi" w:hAnsiTheme="minorHAnsi" w:cstheme="minorHAnsi"/>
          <w:i/>
          <w:lang w:val="ka-GE"/>
        </w:rPr>
        <w:br/>
        <w:t>მოცემული მიმართულების ფარგლებში დაფინანსდება ისეთი ინიციატივები/პროექტები, რომელთა მიზანიც არის მრავალფუნქციური შემოქმედებითი სივრცეების და კლასტერების განვითარებაზე ორიენტირებული თვითკმარი და გრძელვადიანი მექანიზმების და მოდელების შექმნა საქართველოს რეგიონებში.</w:t>
      </w:r>
    </w:p>
    <w:p w14:paraId="34984BAA" w14:textId="77777777" w:rsidR="005A6BCA" w:rsidRPr="00A252B9" w:rsidRDefault="005A6BCA">
      <w:pPr>
        <w:spacing w:after="0" w:line="240" w:lineRule="auto"/>
        <w:jc w:val="both"/>
        <w:rPr>
          <w:rFonts w:asciiTheme="minorHAnsi" w:hAnsiTheme="minorHAnsi" w:cstheme="minorHAnsi"/>
          <w:i/>
          <w:lang w:val="ka-GE"/>
        </w:rPr>
      </w:pPr>
    </w:p>
    <w:p w14:paraId="34984BAB" w14:textId="77777777" w:rsidR="005A6BCA" w:rsidRPr="00A252B9" w:rsidRDefault="0093798C">
      <w:pPr>
        <w:spacing w:after="0" w:line="240" w:lineRule="auto"/>
        <w:jc w:val="both"/>
        <w:rPr>
          <w:rFonts w:asciiTheme="minorHAnsi" w:hAnsiTheme="minorHAnsi" w:cstheme="minorHAnsi"/>
          <w:i/>
          <w:lang w:val="ka-GE"/>
        </w:rPr>
      </w:pPr>
      <w:r w:rsidRPr="00A252B9">
        <w:rPr>
          <w:rFonts w:asciiTheme="minorHAnsi" w:hAnsiTheme="minorHAnsi" w:cstheme="minorHAnsi"/>
          <w:i/>
          <w:lang w:val="ka-GE"/>
        </w:rPr>
        <w:t xml:space="preserve">პროექტები, შესაძლოა, გულისხმობდეს მრავალფუნქციური შემოქმედებითი სივრცის/კლასტერის დაფუძნებას, მის გადახალისებასა და განვითარებას, სხვადასხვა ტიპის შესაძლებლობის განვითარების, კომერციალიზაციის, თუ პოპულარიზაციაზე ორიენტირებული ღონისძიებების სერიების გამართვის გზით. </w:t>
      </w:r>
    </w:p>
    <w:p w14:paraId="34984BAC" w14:textId="77777777" w:rsidR="005A6BCA" w:rsidRPr="00A252B9" w:rsidRDefault="0093798C">
      <w:pPr>
        <w:spacing w:after="0" w:line="240" w:lineRule="auto"/>
        <w:jc w:val="both"/>
        <w:rPr>
          <w:rFonts w:asciiTheme="minorHAnsi" w:hAnsiTheme="minorHAnsi" w:cstheme="minorHAnsi"/>
          <w:i/>
          <w:color w:val="4472C4"/>
          <w:lang w:val="ka-GE"/>
        </w:rPr>
      </w:pPr>
      <w:r w:rsidRPr="00A252B9">
        <w:rPr>
          <w:rFonts w:asciiTheme="minorHAnsi" w:hAnsiTheme="minorHAnsi" w:cstheme="minorHAnsi"/>
          <w:i/>
          <w:lang w:val="ka-GE"/>
        </w:rPr>
        <w:br/>
      </w:r>
      <w:r w:rsidRPr="00A252B9">
        <w:rPr>
          <w:rFonts w:asciiTheme="minorHAnsi" w:hAnsiTheme="minorHAnsi" w:cstheme="minorHAnsi"/>
          <w:i/>
          <w:color w:val="4472C4"/>
          <w:lang w:val="ka-GE"/>
        </w:rPr>
        <w:t>* კონკურსის ფარგლებში გამოყოფილი თანხა არ უნდა ითვალისწინებდეს ძირითადი საშუალებებისა და ინფრასტრუქტურული მომსახურეობის შესყიდვას.</w:t>
      </w:r>
    </w:p>
    <w:p w14:paraId="34984BAE"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i/>
          <w:lang w:val="ka-GE"/>
        </w:rPr>
      </w:pPr>
    </w:p>
    <w:p w14:paraId="34984BAF"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i/>
          <w:lang w:val="ka-GE"/>
        </w:rPr>
      </w:pPr>
    </w:p>
    <w:p w14:paraId="34984BB0" w14:textId="77777777" w:rsidR="005A6BCA" w:rsidRPr="00A252B9" w:rsidRDefault="0093798C">
      <w:pPr>
        <w:spacing w:after="0" w:line="240" w:lineRule="auto"/>
        <w:jc w:val="both"/>
        <w:rPr>
          <w:rFonts w:asciiTheme="minorHAnsi" w:hAnsiTheme="minorHAnsi" w:cstheme="minorHAnsi"/>
          <w:b/>
          <w:i/>
          <w:lang w:val="ka-GE"/>
        </w:rPr>
      </w:pPr>
      <w:r w:rsidRPr="00A252B9">
        <w:rPr>
          <w:rFonts w:asciiTheme="minorHAnsi" w:hAnsiTheme="minorHAnsi" w:cstheme="minorHAnsi"/>
          <w:b/>
          <w:lang w:val="ka-GE"/>
        </w:rPr>
        <w:t xml:space="preserve">II  - </w:t>
      </w:r>
      <w:r w:rsidRPr="00A252B9">
        <w:rPr>
          <w:rFonts w:asciiTheme="minorHAnsi" w:hAnsiTheme="minorHAnsi" w:cstheme="minorHAnsi"/>
          <w:b/>
          <w:i/>
          <w:lang w:val="ka-GE"/>
        </w:rPr>
        <w:t>კულტურის ეკონომიკური პოტენციალის განვითარებაზე მიმართული საგანმანათლებლო პროგრამების/პროექტების განხორციელება.</w:t>
      </w:r>
    </w:p>
    <w:p w14:paraId="34984BB1"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b/>
          <w:i/>
          <w:lang w:val="ka-GE"/>
        </w:rPr>
      </w:pPr>
    </w:p>
    <w:p w14:paraId="34984BB2" w14:textId="77777777" w:rsidR="005A6BCA" w:rsidRPr="00A252B9" w:rsidRDefault="0093798C">
      <w:pPr>
        <w:pBdr>
          <w:top w:val="nil"/>
          <w:left w:val="nil"/>
          <w:bottom w:val="nil"/>
          <w:right w:val="nil"/>
          <w:between w:val="nil"/>
        </w:pBdr>
        <w:spacing w:after="0" w:line="240" w:lineRule="auto"/>
        <w:jc w:val="both"/>
        <w:rPr>
          <w:rFonts w:asciiTheme="minorHAnsi" w:hAnsiTheme="minorHAnsi" w:cstheme="minorHAnsi"/>
          <w:i/>
          <w:lang w:val="ka-GE"/>
        </w:rPr>
      </w:pPr>
      <w:r w:rsidRPr="00A252B9">
        <w:rPr>
          <w:rFonts w:asciiTheme="minorHAnsi" w:hAnsiTheme="minorHAnsi" w:cstheme="minorHAnsi"/>
          <w:i/>
          <w:lang w:val="ka-GE"/>
        </w:rPr>
        <w:t>მოცემული მიმართულების ფარგლებში დაფინანსდება შემოქმედებითი სექტორის წარმომადგენლების, მათ შორის, კულტურის მენეჯერების, მარკეტინგის მენეჯერების, დამწყები შემოქმედებითი მეწარმეების  ბიზნეს და სამეწარმეო უნარ-ჩვევების გაუმჯობესებაზე ორიენტირებული არაფორმალური განათლების ინიციატივები.</w:t>
      </w:r>
    </w:p>
    <w:p w14:paraId="34984BB3" w14:textId="77777777" w:rsidR="005A6BCA" w:rsidRPr="00A252B9" w:rsidRDefault="005A6BCA">
      <w:pPr>
        <w:pBdr>
          <w:top w:val="nil"/>
          <w:left w:val="nil"/>
          <w:bottom w:val="nil"/>
          <w:right w:val="nil"/>
          <w:between w:val="nil"/>
        </w:pBdr>
        <w:spacing w:after="0" w:line="240" w:lineRule="auto"/>
        <w:jc w:val="both"/>
        <w:rPr>
          <w:rFonts w:asciiTheme="minorHAnsi" w:hAnsiTheme="minorHAnsi" w:cstheme="minorHAnsi"/>
          <w:i/>
          <w:lang w:val="ka-GE"/>
        </w:rPr>
      </w:pPr>
    </w:p>
    <w:p w14:paraId="34984BB4" w14:textId="77777777" w:rsidR="005A6BCA" w:rsidRPr="00A252B9" w:rsidRDefault="0093798C">
      <w:pPr>
        <w:pBdr>
          <w:top w:val="nil"/>
          <w:left w:val="nil"/>
          <w:bottom w:val="nil"/>
          <w:right w:val="nil"/>
          <w:between w:val="nil"/>
        </w:pBdr>
        <w:spacing w:after="0" w:line="240" w:lineRule="auto"/>
        <w:jc w:val="both"/>
        <w:rPr>
          <w:rFonts w:asciiTheme="minorHAnsi" w:hAnsiTheme="minorHAnsi" w:cstheme="minorHAnsi"/>
          <w:i/>
          <w:lang w:val="ka-GE"/>
        </w:rPr>
      </w:pPr>
      <w:r w:rsidRPr="00A252B9">
        <w:rPr>
          <w:rFonts w:asciiTheme="minorHAnsi" w:hAnsiTheme="minorHAnsi" w:cstheme="minorHAnsi"/>
          <w:i/>
          <w:lang w:val="ka-GE"/>
        </w:rPr>
        <w:t xml:space="preserve">მიმართულების პროექტები, შესაძლოა, გულისხმობდეს ტრენინგების, ვორქშოპების, მასტერკლასების და სხვა საგანმანათლებლო ტიპის ღონისძიებების გამართვას, შემოქმედებითი ორგანიზაციების კომერციალიზაციაზე პასუხისმგებელი ადამიანური რესურსის (მაგ. გალერისტები, პროდიუსერები,  შემოქმედებითი მეწარმეები და ა.შ.) გადამზადებისთვის. </w:t>
      </w:r>
    </w:p>
    <w:p w14:paraId="34984BB5" w14:textId="77777777" w:rsidR="005A6BCA" w:rsidRPr="00A252B9" w:rsidRDefault="005A6BCA">
      <w:pPr>
        <w:spacing w:after="0" w:line="240" w:lineRule="auto"/>
        <w:jc w:val="both"/>
        <w:rPr>
          <w:rFonts w:asciiTheme="minorHAnsi" w:hAnsiTheme="minorHAnsi" w:cstheme="minorHAnsi"/>
          <w:lang w:val="ka-GE"/>
        </w:rPr>
      </w:pPr>
    </w:p>
    <w:p w14:paraId="34984BB6" w14:textId="77777777" w:rsidR="005A6BCA" w:rsidRPr="00A252B9" w:rsidRDefault="005A6BCA">
      <w:pPr>
        <w:pBdr>
          <w:top w:val="nil"/>
          <w:left w:val="nil"/>
          <w:bottom w:val="nil"/>
          <w:right w:val="nil"/>
          <w:between w:val="nil"/>
        </w:pBdr>
        <w:spacing w:after="0" w:line="240" w:lineRule="auto"/>
        <w:ind w:left="720"/>
        <w:jc w:val="both"/>
        <w:rPr>
          <w:rFonts w:asciiTheme="minorHAnsi" w:hAnsiTheme="minorHAnsi" w:cstheme="minorHAnsi"/>
          <w:lang w:val="ka-GE"/>
        </w:rPr>
      </w:pPr>
    </w:p>
    <w:p w14:paraId="34984BB7" w14:textId="77777777" w:rsidR="005A6BCA" w:rsidRPr="00A252B9" w:rsidRDefault="0093798C" w:rsidP="000979B0">
      <w:pPr>
        <w:spacing w:after="0" w:line="240" w:lineRule="auto"/>
        <w:ind w:left="-360"/>
        <w:jc w:val="both"/>
        <w:rPr>
          <w:rFonts w:asciiTheme="minorHAnsi" w:hAnsiTheme="minorHAnsi" w:cstheme="minorHAnsi"/>
          <w:b/>
          <w:color w:val="000000"/>
          <w:lang w:val="ka-GE"/>
        </w:rPr>
      </w:pPr>
      <w:r w:rsidRPr="000979B0">
        <w:rPr>
          <w:rFonts w:asciiTheme="minorHAnsi" w:hAnsiTheme="minorHAnsi" w:cstheme="minorHAnsi"/>
          <w:b/>
          <w:sz w:val="24"/>
          <w:szCs w:val="24"/>
          <w:lang w:val="ka-GE"/>
        </w:rPr>
        <w:t>მუხლი 2. კონკურსში მონაწილეობის მიღების უფლება აქვთ შემდეგ სუბიექტებს</w:t>
      </w:r>
    </w:p>
    <w:p w14:paraId="34984BB8" w14:textId="77777777" w:rsidR="005A6BCA" w:rsidRPr="00A252B9" w:rsidRDefault="005A6BCA">
      <w:pPr>
        <w:keepNext/>
        <w:keepLines/>
        <w:pBdr>
          <w:top w:val="nil"/>
          <w:left w:val="nil"/>
          <w:bottom w:val="nil"/>
          <w:right w:val="nil"/>
          <w:between w:val="nil"/>
        </w:pBdr>
        <w:spacing w:after="0" w:line="240" w:lineRule="auto"/>
        <w:ind w:left="720"/>
        <w:jc w:val="both"/>
        <w:rPr>
          <w:rFonts w:asciiTheme="minorHAnsi" w:hAnsiTheme="minorHAnsi" w:cstheme="minorHAnsi"/>
          <w:color w:val="000000"/>
          <w:lang w:val="ka-GE"/>
        </w:rPr>
      </w:pPr>
    </w:p>
    <w:p w14:paraId="3E2A5608" w14:textId="77777777" w:rsidR="00E60C1D" w:rsidRDefault="0093798C" w:rsidP="00E60C1D">
      <w:pPr>
        <w:pStyle w:val="ListParagraph"/>
        <w:keepNext/>
        <w:keepLines/>
        <w:numPr>
          <w:ilvl w:val="0"/>
          <w:numId w:val="13"/>
        </w:numPr>
        <w:pBdr>
          <w:top w:val="nil"/>
          <w:left w:val="nil"/>
          <w:bottom w:val="nil"/>
          <w:right w:val="nil"/>
          <w:between w:val="nil"/>
        </w:pBdr>
        <w:spacing w:after="0" w:line="240" w:lineRule="auto"/>
        <w:jc w:val="both"/>
        <w:rPr>
          <w:rFonts w:asciiTheme="minorHAnsi" w:hAnsiTheme="minorHAnsi" w:cstheme="minorHAnsi"/>
          <w:color w:val="000000"/>
          <w:lang w:val="ka-GE"/>
        </w:rPr>
      </w:pPr>
      <w:r w:rsidRPr="00E60C1D">
        <w:rPr>
          <w:rFonts w:asciiTheme="minorHAnsi" w:hAnsiTheme="minorHAnsi" w:cstheme="minorHAnsi"/>
          <w:color w:val="000000"/>
          <w:lang w:val="ka-GE"/>
        </w:rPr>
        <w:t>საქართველოში რეგისტრირებულ კერძო სამართლის იურიდიულ პირებს;</w:t>
      </w:r>
    </w:p>
    <w:p w14:paraId="0C1D6077" w14:textId="77777777" w:rsidR="00E60C1D" w:rsidRDefault="0093798C" w:rsidP="00E60C1D">
      <w:pPr>
        <w:pStyle w:val="ListParagraph"/>
        <w:keepNext/>
        <w:keepLines/>
        <w:numPr>
          <w:ilvl w:val="0"/>
          <w:numId w:val="13"/>
        </w:numPr>
        <w:pBdr>
          <w:top w:val="nil"/>
          <w:left w:val="nil"/>
          <w:bottom w:val="nil"/>
          <w:right w:val="nil"/>
          <w:between w:val="nil"/>
        </w:pBdr>
        <w:spacing w:after="0" w:line="240" w:lineRule="auto"/>
        <w:jc w:val="both"/>
        <w:rPr>
          <w:rFonts w:asciiTheme="minorHAnsi" w:hAnsiTheme="minorHAnsi" w:cstheme="minorHAnsi"/>
          <w:color w:val="000000"/>
          <w:lang w:val="ka-GE"/>
        </w:rPr>
      </w:pPr>
      <w:r w:rsidRPr="00E60C1D">
        <w:rPr>
          <w:rFonts w:asciiTheme="minorHAnsi" w:hAnsiTheme="minorHAnsi" w:cstheme="minorHAnsi"/>
          <w:color w:val="000000"/>
          <w:lang w:val="ka-GE"/>
        </w:rPr>
        <w:t>საქართველოში რეგისტრირებულ არასამეწარმეო (არაკომერციულ) იურიდიულ პირებს და არასამთავრობო ორგანიზაციებს;</w:t>
      </w:r>
    </w:p>
    <w:p w14:paraId="34984BBB" w14:textId="2A7CAD9E" w:rsidR="005A6BCA" w:rsidRPr="00E60C1D" w:rsidRDefault="0093798C" w:rsidP="00E60C1D">
      <w:pPr>
        <w:pStyle w:val="ListParagraph"/>
        <w:keepNext/>
        <w:keepLines/>
        <w:numPr>
          <w:ilvl w:val="0"/>
          <w:numId w:val="13"/>
        </w:numPr>
        <w:pBdr>
          <w:top w:val="nil"/>
          <w:left w:val="nil"/>
          <w:bottom w:val="nil"/>
          <w:right w:val="nil"/>
          <w:between w:val="nil"/>
        </w:pBdr>
        <w:spacing w:after="0" w:line="240" w:lineRule="auto"/>
        <w:jc w:val="both"/>
        <w:rPr>
          <w:rFonts w:asciiTheme="minorHAnsi" w:hAnsiTheme="minorHAnsi" w:cstheme="minorHAnsi"/>
          <w:color w:val="000000"/>
          <w:lang w:val="ka-GE"/>
        </w:rPr>
      </w:pPr>
      <w:r w:rsidRPr="00E60C1D">
        <w:rPr>
          <w:rFonts w:asciiTheme="minorHAnsi" w:hAnsiTheme="minorHAnsi" w:cstheme="minorHAnsi"/>
          <w:lang w:val="ka-GE"/>
        </w:rPr>
        <w:t xml:space="preserve">ფიზიკურ პირთა ჯგუფებს </w:t>
      </w:r>
      <w:r w:rsidRPr="00E60C1D">
        <w:rPr>
          <w:rFonts w:asciiTheme="minorHAnsi" w:hAnsiTheme="minorHAnsi" w:cstheme="minorHAnsi"/>
          <w:i/>
          <w:lang w:val="ka-GE"/>
        </w:rPr>
        <w:t>(</w:t>
      </w:r>
      <w:r w:rsidRPr="00E60C1D">
        <w:rPr>
          <w:rFonts w:asciiTheme="minorHAnsi" w:hAnsiTheme="minorHAnsi" w:cstheme="minorHAnsi"/>
          <w:b/>
          <w:i/>
          <w:lang w:val="ka-GE"/>
        </w:rPr>
        <w:t>ფიზიკურ პირთა ჯგუფებს განაცხადის წარმოდგენა შეუძლიათ კონკურსის მხოლოდ I მიმართულებაზე).</w:t>
      </w:r>
    </w:p>
    <w:p w14:paraId="34984BBC" w14:textId="77777777" w:rsidR="005A6BCA" w:rsidRPr="00A252B9" w:rsidRDefault="005A6BCA">
      <w:pPr>
        <w:keepNext/>
        <w:keepLines/>
        <w:pBdr>
          <w:top w:val="nil"/>
          <w:left w:val="nil"/>
          <w:bottom w:val="nil"/>
          <w:right w:val="nil"/>
          <w:between w:val="nil"/>
        </w:pBdr>
        <w:spacing w:after="0" w:line="240" w:lineRule="auto"/>
        <w:ind w:firstLine="720"/>
        <w:jc w:val="both"/>
        <w:rPr>
          <w:rFonts w:asciiTheme="minorHAnsi" w:hAnsiTheme="minorHAnsi" w:cstheme="minorHAnsi"/>
          <w:b/>
          <w:lang w:val="ka-GE"/>
        </w:rPr>
      </w:pPr>
    </w:p>
    <w:p w14:paraId="34984BBD" w14:textId="77777777" w:rsidR="005A6BCA" w:rsidRPr="00A252B9" w:rsidRDefault="0093798C">
      <w:pPr>
        <w:spacing w:after="0" w:line="240" w:lineRule="auto"/>
        <w:jc w:val="both"/>
        <w:rPr>
          <w:rFonts w:asciiTheme="minorHAnsi" w:hAnsiTheme="minorHAnsi" w:cstheme="minorHAnsi"/>
          <w:lang w:val="ka-GE"/>
        </w:rPr>
      </w:pPr>
      <w:r w:rsidRPr="00A252B9">
        <w:rPr>
          <w:rFonts w:asciiTheme="minorHAnsi" w:hAnsiTheme="minorHAnsi" w:cstheme="minorHAnsi"/>
          <w:lang w:val="ka-GE"/>
        </w:rPr>
        <w:t xml:space="preserve">I მიმართულების შემთხვევაში, კონკურსში მონაწილეობის უფლება აქვთ </w:t>
      </w:r>
      <w:r w:rsidRPr="00A252B9">
        <w:rPr>
          <w:rFonts w:asciiTheme="minorHAnsi" w:hAnsiTheme="minorHAnsi" w:cstheme="minorHAnsi"/>
          <w:b/>
          <w:i/>
          <w:lang w:val="ka-GE"/>
        </w:rPr>
        <w:t xml:space="preserve">მხოლოდ საქართველოს რეგიონებში </w:t>
      </w:r>
      <w:r w:rsidRPr="00A252B9">
        <w:rPr>
          <w:rFonts w:asciiTheme="minorHAnsi" w:hAnsiTheme="minorHAnsi" w:cstheme="minorHAnsi"/>
          <w:lang w:val="ka-GE"/>
        </w:rPr>
        <w:t>არსებულ ორგანიზაციებსა თუ ფიზიკურ პირთა ჯგუფებს.</w:t>
      </w:r>
    </w:p>
    <w:p w14:paraId="34984BBE" w14:textId="77777777" w:rsidR="005A6BCA" w:rsidRPr="00A252B9" w:rsidRDefault="005A6BCA">
      <w:pPr>
        <w:spacing w:after="0" w:line="240" w:lineRule="auto"/>
        <w:jc w:val="both"/>
        <w:rPr>
          <w:rFonts w:asciiTheme="minorHAnsi" w:hAnsiTheme="minorHAnsi" w:cstheme="minorHAnsi"/>
          <w:b/>
          <w:color w:val="4472C4"/>
          <w:lang w:val="ka-GE"/>
        </w:rPr>
      </w:pPr>
      <w:bookmarkStart w:id="0" w:name="_heading=h.xynq2u7ohskf" w:colFirst="0" w:colLast="0"/>
      <w:bookmarkEnd w:id="0"/>
    </w:p>
    <w:p w14:paraId="34984BBF" w14:textId="77777777" w:rsidR="005A6BCA" w:rsidRPr="00A252B9" w:rsidRDefault="005A6BCA">
      <w:pPr>
        <w:spacing w:after="0" w:line="240" w:lineRule="auto"/>
        <w:jc w:val="both"/>
        <w:rPr>
          <w:rFonts w:asciiTheme="minorHAnsi" w:hAnsiTheme="minorHAnsi" w:cstheme="minorHAnsi"/>
          <w:b/>
          <w:color w:val="4472C4"/>
          <w:lang w:val="ka-GE"/>
        </w:rPr>
      </w:pPr>
      <w:bookmarkStart w:id="1" w:name="_heading=h.mii0zvdi6wkf" w:colFirst="0" w:colLast="0"/>
      <w:bookmarkEnd w:id="1"/>
    </w:p>
    <w:p w14:paraId="34984BC0" w14:textId="77777777" w:rsidR="005A6BCA" w:rsidRPr="00E60C1D" w:rsidRDefault="0093798C">
      <w:pPr>
        <w:keepNext/>
        <w:keepLines/>
        <w:spacing w:after="0" w:line="240" w:lineRule="auto"/>
        <w:jc w:val="both"/>
        <w:rPr>
          <w:rFonts w:asciiTheme="minorHAnsi" w:hAnsiTheme="minorHAnsi" w:cstheme="minorHAnsi"/>
          <w:b/>
          <w:sz w:val="24"/>
          <w:szCs w:val="24"/>
          <w:lang w:val="ka-GE"/>
        </w:rPr>
      </w:pPr>
      <w:r w:rsidRPr="00E60C1D">
        <w:rPr>
          <w:rFonts w:asciiTheme="minorHAnsi" w:hAnsiTheme="minorHAnsi" w:cstheme="minorHAnsi"/>
          <w:b/>
          <w:sz w:val="24"/>
          <w:szCs w:val="24"/>
          <w:lang w:val="ka-GE"/>
        </w:rPr>
        <w:lastRenderedPageBreak/>
        <w:t>მუხლი 3.  კონკურსით გათვალისწინებული თანხის საერთო მოცულობა</w:t>
      </w:r>
    </w:p>
    <w:p w14:paraId="34984BC1" w14:textId="77777777" w:rsidR="005A6BCA" w:rsidRPr="00A252B9" w:rsidRDefault="005A6BCA">
      <w:pPr>
        <w:keepNext/>
        <w:keepLines/>
        <w:spacing w:after="0" w:line="240" w:lineRule="auto"/>
        <w:jc w:val="both"/>
        <w:rPr>
          <w:rFonts w:asciiTheme="minorHAnsi" w:hAnsiTheme="minorHAnsi" w:cstheme="minorHAnsi"/>
          <w:lang w:val="ka-GE"/>
        </w:rPr>
      </w:pPr>
    </w:p>
    <w:p w14:paraId="34984BC2" w14:textId="377CC4B6" w:rsidR="005A6BCA" w:rsidRPr="00A252B9" w:rsidRDefault="0093798C">
      <w:pPr>
        <w:keepNext/>
        <w:keepLines/>
        <w:numPr>
          <w:ilvl w:val="0"/>
          <w:numId w:val="8"/>
        </w:numPr>
        <w:spacing w:after="0" w:line="240" w:lineRule="auto"/>
        <w:jc w:val="both"/>
        <w:rPr>
          <w:rFonts w:asciiTheme="minorHAnsi" w:eastAsia="Merriweather" w:hAnsiTheme="minorHAnsi" w:cstheme="minorHAnsi"/>
          <w:lang w:val="ka-GE"/>
        </w:rPr>
      </w:pPr>
      <w:r w:rsidRPr="00A252B9">
        <w:rPr>
          <w:rFonts w:asciiTheme="minorHAnsi" w:hAnsiTheme="minorHAnsi" w:cstheme="minorHAnsi"/>
          <w:lang w:val="ka-GE"/>
        </w:rPr>
        <w:t xml:space="preserve">კონკურსის საერთო ბიუჯეტი შეადგენს </w:t>
      </w:r>
      <w:r w:rsidR="00106856">
        <w:rPr>
          <w:rFonts w:asciiTheme="minorHAnsi" w:hAnsiTheme="minorHAnsi" w:cstheme="minorHAnsi"/>
          <w:b/>
          <w:lang w:val="ka-GE"/>
        </w:rPr>
        <w:t xml:space="preserve">100 </w:t>
      </w:r>
      <w:r w:rsidRPr="00A252B9">
        <w:rPr>
          <w:rFonts w:asciiTheme="minorHAnsi" w:hAnsiTheme="minorHAnsi" w:cstheme="minorHAnsi"/>
          <w:b/>
          <w:lang w:val="ka-GE"/>
        </w:rPr>
        <w:t>000  (</w:t>
      </w:r>
      <w:r w:rsidR="00106856">
        <w:rPr>
          <w:rFonts w:asciiTheme="minorHAnsi" w:hAnsiTheme="minorHAnsi" w:cstheme="minorHAnsi"/>
          <w:b/>
          <w:lang w:val="ka-GE"/>
        </w:rPr>
        <w:t>ასი</w:t>
      </w:r>
      <w:r w:rsidRPr="00A252B9">
        <w:rPr>
          <w:rFonts w:asciiTheme="minorHAnsi" w:hAnsiTheme="minorHAnsi" w:cstheme="minorHAnsi"/>
          <w:b/>
          <w:lang w:val="ka-GE"/>
        </w:rPr>
        <w:t xml:space="preserve"> ათას) ლარს;</w:t>
      </w:r>
    </w:p>
    <w:p w14:paraId="34984BC3" w14:textId="77777777" w:rsidR="005A6BCA" w:rsidRPr="00A252B9" w:rsidRDefault="0093798C">
      <w:pPr>
        <w:widowControl w:val="0"/>
        <w:numPr>
          <w:ilvl w:val="0"/>
          <w:numId w:val="8"/>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I მიმართულების ერთი პროექტისთვის მოთხოვნილი თანხა არ უნდა აღემატებოდეს 15,000 ლარს, II მიმართულების ერთი პროექტისთვის მოთხოვნილი თანხა არ უნდა აღემატებოდეს 10,000 ლარს.</w:t>
      </w:r>
    </w:p>
    <w:p w14:paraId="34984BC4" w14:textId="77777777" w:rsidR="005A6BCA" w:rsidRPr="00A252B9" w:rsidRDefault="005A6BCA">
      <w:pPr>
        <w:keepNext/>
        <w:keepLines/>
        <w:spacing w:after="0" w:line="240" w:lineRule="auto"/>
        <w:ind w:left="720"/>
        <w:jc w:val="both"/>
        <w:rPr>
          <w:rFonts w:asciiTheme="minorHAnsi" w:hAnsiTheme="minorHAnsi" w:cstheme="minorHAnsi"/>
          <w:b/>
          <w:highlight w:val="yellow"/>
          <w:lang w:val="ka-GE"/>
        </w:rPr>
      </w:pPr>
    </w:p>
    <w:p w14:paraId="34984BC5" w14:textId="77777777" w:rsidR="005A6BCA" w:rsidRPr="00A252B9" w:rsidRDefault="005A6BCA">
      <w:pPr>
        <w:spacing w:after="0" w:line="240" w:lineRule="auto"/>
        <w:jc w:val="both"/>
        <w:rPr>
          <w:rFonts w:asciiTheme="minorHAnsi" w:hAnsiTheme="minorHAnsi" w:cstheme="minorHAnsi"/>
          <w:highlight w:val="yellow"/>
          <w:lang w:val="ka-GE"/>
        </w:rPr>
      </w:pPr>
    </w:p>
    <w:p w14:paraId="34984BC6" w14:textId="77777777" w:rsidR="005A6BCA" w:rsidRPr="00A252B9" w:rsidRDefault="005A6BCA">
      <w:pPr>
        <w:keepNext/>
        <w:keepLines/>
        <w:pBdr>
          <w:top w:val="nil"/>
          <w:left w:val="nil"/>
          <w:bottom w:val="nil"/>
          <w:right w:val="nil"/>
          <w:between w:val="nil"/>
        </w:pBdr>
        <w:spacing w:after="0" w:line="240" w:lineRule="auto"/>
        <w:ind w:firstLine="720"/>
        <w:jc w:val="both"/>
        <w:rPr>
          <w:rFonts w:asciiTheme="minorHAnsi" w:hAnsiTheme="minorHAnsi" w:cstheme="minorHAnsi"/>
          <w:highlight w:val="yellow"/>
          <w:lang w:val="ka-GE"/>
        </w:rPr>
      </w:pPr>
    </w:p>
    <w:p w14:paraId="34984BC7" w14:textId="77777777" w:rsidR="005A6BCA" w:rsidRPr="00E60C1D" w:rsidRDefault="0093798C">
      <w:pPr>
        <w:keepNext/>
        <w:keepLines/>
        <w:spacing w:after="0" w:line="240" w:lineRule="auto"/>
        <w:jc w:val="both"/>
        <w:rPr>
          <w:rFonts w:asciiTheme="minorHAnsi" w:hAnsiTheme="minorHAnsi" w:cstheme="minorHAnsi"/>
          <w:b/>
          <w:sz w:val="24"/>
          <w:szCs w:val="24"/>
          <w:lang w:val="ka-GE"/>
        </w:rPr>
      </w:pPr>
      <w:r w:rsidRPr="00E60C1D">
        <w:rPr>
          <w:rFonts w:asciiTheme="minorHAnsi" w:hAnsiTheme="minorHAnsi" w:cstheme="minorHAnsi"/>
          <w:b/>
          <w:sz w:val="24"/>
          <w:szCs w:val="24"/>
          <w:lang w:val="ka-GE"/>
        </w:rPr>
        <w:t>მუხლი 4.  კონკურსის პირობები</w:t>
      </w:r>
    </w:p>
    <w:p w14:paraId="34984BC8" w14:textId="77777777" w:rsidR="005A6BCA" w:rsidRPr="00A252B9" w:rsidRDefault="005A6BCA">
      <w:pPr>
        <w:keepNext/>
        <w:keepLines/>
        <w:spacing w:after="0" w:line="240" w:lineRule="auto"/>
        <w:jc w:val="both"/>
        <w:rPr>
          <w:rFonts w:asciiTheme="minorHAnsi" w:hAnsiTheme="minorHAnsi" w:cstheme="minorHAnsi"/>
          <w:b/>
          <w:lang w:val="ka-GE"/>
        </w:rPr>
      </w:pPr>
    </w:p>
    <w:p w14:paraId="34984BC9" w14:textId="77777777" w:rsidR="005A6BCA" w:rsidRPr="00A252B9" w:rsidRDefault="0093798C" w:rsidP="00E808A2">
      <w:pPr>
        <w:keepNext/>
        <w:keepLines/>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 მხოლოდ საკონკურსო კომისიის მიერ გამარჯვებულად გამოვლენილ პროექტებზე; </w:t>
      </w:r>
    </w:p>
    <w:p w14:paraId="34984BCA" w14:textId="77777777" w:rsidR="005A6BCA" w:rsidRPr="00A252B9" w:rsidRDefault="0093798C" w:rsidP="00E808A2">
      <w:pPr>
        <w:keepNext/>
        <w:keepLines/>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კომისიის შემადგენლობა განისაზღვრება სსიპ „შემოქმედებითი საქართველოს“ დირექტორის ადმინისტრაციული  სამართლებრივი აქტით;</w:t>
      </w:r>
    </w:p>
    <w:p w14:paraId="34984BCB"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კონკურსანტს შეუძლია არაუმეტეს 1 საპროექტო განაცხადის წარმოდგენა;</w:t>
      </w:r>
    </w:p>
    <w:p w14:paraId="34984BCC" w14:textId="542F2A4E"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i/>
          <w:lang w:val="ka-GE"/>
        </w:rPr>
        <w:t>კონკურსის ფარგლებში გამოყოფილი თანხა არ უნდა ითვალისწინებდეს ძირითადი საშუალებებისა და ინფრასტრუქტურული მომსახურების შესყიდვას.</w:t>
      </w:r>
    </w:p>
    <w:p w14:paraId="34984BCD"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კონკურსში</w:t>
      </w:r>
      <w:r w:rsidRPr="00A252B9">
        <w:rPr>
          <w:rFonts w:asciiTheme="minorHAnsi" w:hAnsiTheme="minorHAnsi" w:cstheme="minorHAnsi"/>
          <w:b/>
          <w:lang w:val="ka-GE"/>
        </w:rPr>
        <w:t xml:space="preserve"> უპირატესობა მიენიჭება</w:t>
      </w:r>
      <w:r w:rsidRPr="00A252B9">
        <w:rPr>
          <w:rFonts w:asciiTheme="minorHAnsi" w:hAnsiTheme="minorHAnsi" w:cstheme="minorHAnsi"/>
          <w:lang w:val="ka-GE"/>
        </w:rPr>
        <w:t xml:space="preserve">  პროექტებს, რომლებიც:</w:t>
      </w:r>
    </w:p>
    <w:p w14:paraId="34984BCE" w14:textId="77777777" w:rsidR="005A6BCA" w:rsidRDefault="0093798C" w:rsidP="00E808A2">
      <w:pPr>
        <w:numPr>
          <w:ilvl w:val="0"/>
          <w:numId w:val="9"/>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პასუხობენ საქართველოს შემოქმედებითი ინდუსტრიების გამოწვევებს და საჭიროებებს. მათ შორის, ითვალისწინებენ შემოქმედებითი საქართველოს მიერ ან/და მხარდაჭერით მომზადებული კვლევების და ანგარიშების შედეგებს.</w:t>
      </w:r>
    </w:p>
    <w:p w14:paraId="0185B2AF" w14:textId="77777777" w:rsidR="00106856" w:rsidRDefault="00106856" w:rsidP="00106856">
      <w:pPr>
        <w:pStyle w:val="NormalWeb"/>
        <w:spacing w:before="0" w:beforeAutospacing="0" w:after="0" w:afterAutospacing="0"/>
        <w:ind w:left="720"/>
        <w:jc w:val="both"/>
      </w:pPr>
      <w:proofErr w:type="spellStart"/>
      <w:r>
        <w:rPr>
          <w:rFonts w:ascii="Calibri" w:hAnsi="Calibri" w:cs="Calibri"/>
          <w:color w:val="000000"/>
          <w:sz w:val="22"/>
          <w:szCs w:val="22"/>
        </w:rPr>
        <w:t>იხ</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ბმულები</w:t>
      </w:r>
      <w:proofErr w:type="spellEnd"/>
      <w:r>
        <w:rPr>
          <w:rFonts w:ascii="Calibri" w:hAnsi="Calibri" w:cs="Calibri"/>
          <w:color w:val="000000"/>
          <w:sz w:val="22"/>
          <w:szCs w:val="22"/>
        </w:rPr>
        <w:t>: </w:t>
      </w:r>
    </w:p>
    <w:p w14:paraId="0124836C" w14:textId="7386ACE4" w:rsidR="00106856" w:rsidRDefault="00505F04" w:rsidP="00106856">
      <w:pPr>
        <w:pStyle w:val="NormalWeb"/>
        <w:numPr>
          <w:ilvl w:val="0"/>
          <w:numId w:val="15"/>
        </w:numPr>
        <w:spacing w:before="0" w:beforeAutospacing="0" w:after="0" w:afterAutospacing="0"/>
        <w:jc w:val="both"/>
      </w:pPr>
      <w:hyperlink r:id="rId7" w:history="1">
        <w:proofErr w:type="gramStart"/>
        <w:r w:rsidR="00106856">
          <w:rPr>
            <w:rStyle w:val="Hyperlink"/>
            <w:rFonts w:ascii="Calibri" w:hAnsi="Calibri" w:cs="Calibri"/>
            <w:color w:val="1155CC"/>
            <w:sz w:val="22"/>
            <w:szCs w:val="22"/>
          </w:rPr>
          <w:t>)</w:t>
        </w:r>
        <w:proofErr w:type="spellStart"/>
        <w:r w:rsidR="00106856">
          <w:rPr>
            <w:rStyle w:val="Hyperlink"/>
            <w:rFonts w:ascii="Sylfaen" w:hAnsi="Sylfaen" w:cs="Sylfaen"/>
            <w:color w:val="1155CC"/>
            <w:sz w:val="22"/>
            <w:szCs w:val="22"/>
          </w:rPr>
          <w:t>საქართველოს</w:t>
        </w:r>
        <w:proofErr w:type="spellEnd"/>
        <w:proofErr w:type="gram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შავი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ზღვის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პირა</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ქალაქების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ბათუმი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ფოთი</w:t>
        </w:r>
        <w:proofErr w:type="spellEnd"/>
        <w:r w:rsidR="00106856">
          <w:rPr>
            <w:rStyle w:val="Hyperlink"/>
            <w:rFonts w:ascii="Calibri" w:hAnsi="Calibri" w:cs="Calibri"/>
            <w:color w:val="1155CC"/>
            <w:sz w:val="22"/>
            <w:szCs w:val="22"/>
          </w:rPr>
          <w:t>)</w:t>
        </w:r>
        <w:proofErr w:type="spellStart"/>
        <w:r w:rsidR="00106856">
          <w:rPr>
            <w:rStyle w:val="Hyperlink"/>
            <w:rFonts w:ascii="Sylfaen" w:hAnsi="Sylfaen" w:cs="Sylfaen"/>
            <w:color w:val="1155CC"/>
            <w:sz w:val="22"/>
            <w:szCs w:val="22"/>
          </w:rPr>
          <w:t>კომერციული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და</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ინტერნაციონალური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პოტენციალი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საშემსრულებლო</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ხელოვნებაში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თეატრები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და</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სათეატრო</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ფესტივალები</w:t>
        </w:r>
        <w:proofErr w:type="spellEnd"/>
        <w:r w:rsidR="00106856">
          <w:rPr>
            <w:rStyle w:val="Hyperlink"/>
            <w:rFonts w:ascii="Calibri" w:hAnsi="Calibri" w:cs="Calibri"/>
            <w:color w:val="1155CC"/>
            <w:sz w:val="22"/>
            <w:szCs w:val="22"/>
          </w:rPr>
          <w:t>);</w:t>
        </w:r>
      </w:hyperlink>
    </w:p>
    <w:p w14:paraId="70D28147" w14:textId="52763F69" w:rsidR="00106856" w:rsidRDefault="00505F04" w:rsidP="00112812">
      <w:pPr>
        <w:pStyle w:val="NormalWeb"/>
        <w:numPr>
          <w:ilvl w:val="0"/>
          <w:numId w:val="15"/>
        </w:numPr>
        <w:spacing w:before="0" w:beforeAutospacing="0" w:after="0" w:afterAutospacing="0"/>
        <w:jc w:val="both"/>
      </w:pPr>
      <w:hyperlink r:id="rId8" w:history="1">
        <w:proofErr w:type="spellStart"/>
        <w:r w:rsidR="00106856">
          <w:rPr>
            <w:rStyle w:val="Hyperlink"/>
            <w:rFonts w:ascii="Sylfaen" w:hAnsi="Sylfaen" w:cs="Sylfaen"/>
            <w:color w:val="1155CC"/>
            <w:sz w:val="22"/>
            <w:szCs w:val="22"/>
          </w:rPr>
          <w:t>შემოქმდებითი</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ინდუსტრიების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ასოციაციების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კავშირებისა</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და</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ორგანიზაციების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საჭიროებების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კვლევის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ანალიზი</w:t>
        </w:r>
        <w:proofErr w:type="spellEnd"/>
        <w:r w:rsidR="00106856">
          <w:rPr>
            <w:rStyle w:val="Hyperlink"/>
            <w:rFonts w:ascii="Calibri" w:hAnsi="Calibri" w:cs="Calibri"/>
            <w:color w:val="1155CC"/>
            <w:sz w:val="22"/>
            <w:szCs w:val="22"/>
          </w:rPr>
          <w:t>;</w:t>
        </w:r>
      </w:hyperlink>
    </w:p>
    <w:p w14:paraId="56130C78" w14:textId="77777777" w:rsidR="00112812" w:rsidRDefault="00505F04" w:rsidP="00112812">
      <w:pPr>
        <w:pStyle w:val="NormalWeb"/>
        <w:numPr>
          <w:ilvl w:val="0"/>
          <w:numId w:val="15"/>
        </w:numPr>
        <w:spacing w:before="0" w:beforeAutospacing="0" w:after="0" w:afterAutospacing="0"/>
        <w:jc w:val="both"/>
      </w:pPr>
      <w:hyperlink r:id="rId9" w:history="1">
        <w:proofErr w:type="spellStart"/>
        <w:r w:rsidR="00106856">
          <w:rPr>
            <w:rStyle w:val="Hyperlink"/>
            <w:rFonts w:ascii="Sylfaen" w:hAnsi="Sylfaen" w:cs="Sylfaen"/>
            <w:color w:val="1155CC"/>
            <w:sz w:val="22"/>
            <w:szCs w:val="22"/>
          </w:rPr>
          <w:t>თანამედროვე</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ხელოვნების</w:t>
        </w:r>
        <w:proofErr w:type="spellEnd"/>
        <w:r w:rsidR="00106856">
          <w:rPr>
            <w:rStyle w:val="Hyperlink"/>
            <w:rFonts w:ascii="Calibri" w:hAnsi="Calibri" w:cs="Calibri"/>
            <w:color w:val="1155CC"/>
            <w:sz w:val="22"/>
            <w:szCs w:val="22"/>
          </w:rPr>
          <w:t xml:space="preserve"> </w:t>
        </w:r>
        <w:proofErr w:type="spellStart"/>
        <w:r w:rsidR="00106856">
          <w:rPr>
            <w:rStyle w:val="Hyperlink"/>
            <w:rFonts w:ascii="Sylfaen" w:hAnsi="Sylfaen" w:cs="Sylfaen"/>
            <w:color w:val="1155CC"/>
            <w:sz w:val="22"/>
            <w:szCs w:val="22"/>
          </w:rPr>
          <w:t>ბაზარი</w:t>
        </w:r>
        <w:proofErr w:type="spellEnd"/>
        <w:r w:rsidR="00106856">
          <w:rPr>
            <w:rStyle w:val="Hyperlink"/>
            <w:rFonts w:ascii="Calibri" w:hAnsi="Calibri" w:cs="Calibri"/>
            <w:color w:val="1155CC"/>
            <w:sz w:val="22"/>
            <w:szCs w:val="22"/>
          </w:rPr>
          <w:t>;</w:t>
        </w:r>
      </w:hyperlink>
    </w:p>
    <w:p w14:paraId="087D366C" w14:textId="77777777" w:rsidR="00112812" w:rsidRDefault="00505F04" w:rsidP="00112812">
      <w:pPr>
        <w:pStyle w:val="NormalWeb"/>
        <w:numPr>
          <w:ilvl w:val="0"/>
          <w:numId w:val="15"/>
        </w:numPr>
        <w:spacing w:before="0" w:beforeAutospacing="0" w:after="0" w:afterAutospacing="0"/>
        <w:jc w:val="both"/>
      </w:pPr>
      <w:hyperlink r:id="rId10" w:history="1">
        <w:proofErr w:type="spellStart"/>
        <w:r w:rsidR="00106856" w:rsidRPr="00112812">
          <w:rPr>
            <w:rStyle w:val="Hyperlink"/>
            <w:rFonts w:ascii="Sylfaen" w:hAnsi="Sylfaen" w:cs="Sylfaen"/>
            <w:color w:val="1155CC"/>
            <w:sz w:val="22"/>
            <w:szCs w:val="22"/>
          </w:rPr>
          <w:t>კულტურის</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ხელმისაწვდომობის</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სახელმძღვანელო</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მითითებები</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საქართველოსთვის</w:t>
        </w:r>
        <w:proofErr w:type="spellEnd"/>
      </w:hyperlink>
    </w:p>
    <w:p w14:paraId="213640B0" w14:textId="612D1A09" w:rsidR="00112812" w:rsidRDefault="00505F04" w:rsidP="00112812">
      <w:pPr>
        <w:pStyle w:val="NormalWeb"/>
        <w:numPr>
          <w:ilvl w:val="0"/>
          <w:numId w:val="15"/>
        </w:numPr>
        <w:spacing w:before="0" w:beforeAutospacing="0" w:after="0" w:afterAutospacing="0"/>
        <w:jc w:val="both"/>
      </w:pPr>
      <w:hyperlink r:id="rId11" w:history="1">
        <w:proofErr w:type="spellStart"/>
        <w:r w:rsidR="00106856" w:rsidRPr="00112812">
          <w:rPr>
            <w:rStyle w:val="Hyperlink"/>
            <w:rFonts w:ascii="Sylfaen" w:hAnsi="Sylfaen" w:cs="Sylfaen"/>
            <w:color w:val="1155CC"/>
            <w:sz w:val="22"/>
            <w:szCs w:val="22"/>
          </w:rPr>
          <w:t>გზამკვლევი</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შემოქმედებითი</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სივრცეების</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ინიცირების</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მართვისა</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და</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განვითარების</w:t>
        </w:r>
        <w:proofErr w:type="spellEnd"/>
        <w:r w:rsidR="00106856" w:rsidRPr="00112812">
          <w:rPr>
            <w:rStyle w:val="Hyperlink"/>
            <w:rFonts w:ascii="Calibri" w:hAnsi="Calibri" w:cs="Calibri"/>
            <w:color w:val="1155CC"/>
            <w:sz w:val="22"/>
            <w:szCs w:val="22"/>
          </w:rPr>
          <w:t xml:space="preserve"> </w:t>
        </w:r>
        <w:proofErr w:type="spellStart"/>
        <w:r w:rsidR="00106856" w:rsidRPr="00112812">
          <w:rPr>
            <w:rStyle w:val="Hyperlink"/>
            <w:rFonts w:ascii="Sylfaen" w:hAnsi="Sylfaen" w:cs="Sylfaen"/>
            <w:color w:val="1155CC"/>
            <w:sz w:val="22"/>
            <w:szCs w:val="22"/>
          </w:rPr>
          <w:t>გზების</w:t>
        </w:r>
        <w:proofErr w:type="spellEnd"/>
        <w:r w:rsidR="00106856" w:rsidRPr="00112812">
          <w:rPr>
            <w:rStyle w:val="Hyperlink"/>
            <w:rFonts w:ascii="Calibri" w:hAnsi="Calibri" w:cs="Calibri"/>
            <w:color w:val="1155CC"/>
            <w:sz w:val="22"/>
            <w:szCs w:val="22"/>
          </w:rPr>
          <w:t xml:space="preserve"> </w:t>
        </w:r>
        <w:r w:rsidR="00106856" w:rsidRPr="00112812">
          <w:rPr>
            <w:rStyle w:val="Hyperlink"/>
            <w:rFonts w:ascii="Sylfaen" w:hAnsi="Sylfaen" w:cs="Sylfaen"/>
            <w:color w:val="1155CC"/>
            <w:sz w:val="22"/>
            <w:szCs w:val="22"/>
          </w:rPr>
          <w:t>შესახებ</w:t>
        </w:r>
        <w:r w:rsidR="00106856" w:rsidRPr="00112812">
          <w:rPr>
            <w:rStyle w:val="Hyperlink"/>
            <w:rFonts w:ascii="Calibri" w:hAnsi="Calibri" w:cs="Calibri"/>
            <w:color w:val="1155CC"/>
            <w:sz w:val="22"/>
            <w:szCs w:val="22"/>
          </w:rPr>
          <w:t>.pdf</w:t>
        </w:r>
      </w:hyperlink>
    </w:p>
    <w:p w14:paraId="5D4B2E30" w14:textId="77777777" w:rsidR="00106856" w:rsidRDefault="00106856" w:rsidP="00106856">
      <w:pPr>
        <w:pStyle w:val="NormalWeb"/>
        <w:numPr>
          <w:ilvl w:val="0"/>
          <w:numId w:val="9"/>
        </w:numPr>
        <w:spacing w:before="0" w:beforeAutospacing="0" w:after="0" w:afterAutospacing="0"/>
        <w:jc w:val="both"/>
        <w:textAlignment w:val="baseline"/>
        <w:rPr>
          <w:rFonts w:ascii="Calibri" w:hAnsi="Calibri" w:cs="Calibri"/>
          <w:color w:val="000000"/>
          <w:sz w:val="22"/>
          <w:szCs w:val="22"/>
        </w:rPr>
      </w:pPr>
      <w:proofErr w:type="spellStart"/>
      <w:r>
        <w:rPr>
          <w:rFonts w:ascii="Calibri" w:hAnsi="Calibri" w:cs="Calibri"/>
          <w:color w:val="000000"/>
          <w:sz w:val="22"/>
          <w:szCs w:val="22"/>
        </w:rPr>
        <w:t>მხარს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უჭერენ</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ინკლუზიურ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და</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ღია</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მიდგომებს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და</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ციფრული</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ტრანსფორმაციის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თანმდევ</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ცვლილებებსა</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თუ</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შესაძლებლობებს</w:t>
      </w:r>
      <w:proofErr w:type="spellEnd"/>
      <w:r>
        <w:rPr>
          <w:rFonts w:ascii="Calibri" w:hAnsi="Calibri" w:cs="Calibri"/>
          <w:color w:val="000000"/>
          <w:sz w:val="22"/>
          <w:szCs w:val="22"/>
        </w:rPr>
        <w:t>.</w:t>
      </w:r>
    </w:p>
    <w:p w14:paraId="34984BD5" w14:textId="77777777" w:rsidR="005A6BCA" w:rsidRPr="00A252B9" w:rsidRDefault="0093798C" w:rsidP="00E808A2">
      <w:pPr>
        <w:numPr>
          <w:ilvl w:val="0"/>
          <w:numId w:val="9"/>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მხარს უჭერენ ინკლუზიურ და ღია მიდგომებს და ციფრული ტრანსფორმაციის თანმდევ ცვლილებებსა თუ შესაძლებლობებს.</w:t>
      </w:r>
    </w:p>
    <w:p w14:paraId="34984BD6" w14:textId="77777777" w:rsidR="005A6BCA" w:rsidRPr="00A252B9" w:rsidRDefault="005A6BCA">
      <w:pPr>
        <w:spacing w:after="0" w:line="240" w:lineRule="auto"/>
        <w:ind w:left="720"/>
        <w:jc w:val="both"/>
        <w:rPr>
          <w:rFonts w:asciiTheme="minorHAnsi" w:hAnsiTheme="minorHAnsi" w:cstheme="minorHAnsi"/>
          <w:lang w:val="ka-GE"/>
        </w:rPr>
      </w:pPr>
    </w:p>
    <w:p w14:paraId="34984BD7" w14:textId="77777777" w:rsidR="005A6BCA" w:rsidRPr="00A252B9" w:rsidRDefault="0093798C">
      <w:pPr>
        <w:spacing w:after="0" w:line="240" w:lineRule="auto"/>
        <w:jc w:val="both"/>
        <w:rPr>
          <w:rFonts w:asciiTheme="minorHAnsi" w:hAnsiTheme="minorHAnsi" w:cstheme="minorHAnsi"/>
          <w:b/>
          <w:i/>
          <w:lang w:val="ka-GE"/>
        </w:rPr>
      </w:pPr>
      <w:r w:rsidRPr="00A252B9">
        <w:rPr>
          <w:rFonts w:asciiTheme="minorHAnsi" w:hAnsiTheme="minorHAnsi" w:cstheme="minorHAnsi"/>
          <w:b/>
          <w:i/>
          <w:lang w:val="ka-GE"/>
        </w:rPr>
        <w:t>I მიმართულების შემთხვევაში პრიორიტეტული იქნება პროექტები, რომლებიც:</w:t>
      </w:r>
    </w:p>
    <w:p w14:paraId="34984BD8" w14:textId="77777777" w:rsidR="005A6BCA" w:rsidRPr="00A252B9" w:rsidRDefault="0093798C">
      <w:pPr>
        <w:numPr>
          <w:ilvl w:val="0"/>
          <w:numId w:val="10"/>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მიმართულები არიან სივრცის/კლასტერის თვითკმარობის მიღწევაზე, მათ შორის, კულტურის კომერციული შეთავაზებების განვითარების გზით.</w:t>
      </w:r>
    </w:p>
    <w:p w14:paraId="34984BD9" w14:textId="77777777" w:rsidR="005A6BCA" w:rsidRPr="00A252B9" w:rsidRDefault="0093798C">
      <w:pPr>
        <w:numPr>
          <w:ilvl w:val="0"/>
          <w:numId w:val="10"/>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მოიცავენ რამდენიმე დამოუკიდებელი შემოქმედებითი სუბიექტის/ორგანიზაციის თანამშრომლობას საერთო მიზნის მისაღწევად. </w:t>
      </w:r>
    </w:p>
    <w:p w14:paraId="34984BDA" w14:textId="77777777" w:rsidR="005A6BCA" w:rsidRPr="00A252B9" w:rsidRDefault="0093798C">
      <w:pPr>
        <w:numPr>
          <w:ilvl w:val="0"/>
          <w:numId w:val="10"/>
        </w:numPr>
        <w:spacing w:after="0" w:line="240" w:lineRule="auto"/>
        <w:jc w:val="both"/>
        <w:rPr>
          <w:rFonts w:asciiTheme="minorHAnsi" w:hAnsiTheme="minorHAnsi" w:cstheme="minorHAnsi"/>
          <w:lang w:val="ka-GE"/>
        </w:rPr>
      </w:pPr>
      <w:r w:rsidRPr="00A252B9">
        <w:rPr>
          <w:rFonts w:asciiTheme="minorHAnsi" w:hAnsiTheme="minorHAnsi" w:cstheme="minorHAnsi"/>
          <w:lang w:val="ka-GE"/>
        </w:rPr>
        <w:lastRenderedPageBreak/>
        <w:t>მაქსიმალურად იქნებიან მორგებული ადგილობრივ საჭიროებებსა და კონტექსტს და რომლებიც გაითვალისწინებენ სამოქალაქო სექტორის, ახალგაზრდული და კულტურის ორგანიზაციების მიერ გამოვლენილი პრობლემების გადაჭრას.</w:t>
      </w:r>
    </w:p>
    <w:p w14:paraId="34984BDB" w14:textId="77777777" w:rsidR="005A6BCA" w:rsidRPr="00A252B9" w:rsidRDefault="005A6BCA">
      <w:pPr>
        <w:spacing w:after="0" w:line="240" w:lineRule="auto"/>
        <w:ind w:left="720"/>
        <w:jc w:val="both"/>
        <w:rPr>
          <w:rFonts w:asciiTheme="minorHAnsi" w:hAnsiTheme="minorHAnsi" w:cstheme="minorHAnsi"/>
          <w:lang w:val="ka-GE"/>
        </w:rPr>
      </w:pPr>
    </w:p>
    <w:p w14:paraId="34984BDC" w14:textId="77777777" w:rsidR="005A6BCA" w:rsidRPr="00A252B9" w:rsidRDefault="0093798C">
      <w:pPr>
        <w:spacing w:after="0" w:line="240" w:lineRule="auto"/>
        <w:jc w:val="both"/>
        <w:rPr>
          <w:rFonts w:asciiTheme="minorHAnsi" w:hAnsiTheme="minorHAnsi" w:cstheme="minorHAnsi"/>
          <w:b/>
          <w:i/>
          <w:lang w:val="ka-GE"/>
        </w:rPr>
      </w:pPr>
      <w:r w:rsidRPr="00A252B9">
        <w:rPr>
          <w:rFonts w:asciiTheme="minorHAnsi" w:hAnsiTheme="minorHAnsi" w:cstheme="minorHAnsi"/>
          <w:b/>
          <w:i/>
          <w:lang w:val="ka-GE"/>
        </w:rPr>
        <w:t>II მიმართულების შემთხვევაში პრიორიტეტული იქნება პროექტები, რომლებიც:</w:t>
      </w:r>
    </w:p>
    <w:p w14:paraId="34984BDD" w14:textId="77777777" w:rsidR="005A6BCA" w:rsidRPr="00A252B9" w:rsidRDefault="005A6BCA">
      <w:pPr>
        <w:spacing w:after="0" w:line="240" w:lineRule="auto"/>
        <w:jc w:val="both"/>
        <w:rPr>
          <w:rFonts w:asciiTheme="minorHAnsi" w:hAnsiTheme="minorHAnsi" w:cstheme="minorHAnsi"/>
          <w:b/>
          <w:i/>
          <w:lang w:val="ka-GE"/>
        </w:rPr>
      </w:pPr>
    </w:p>
    <w:p w14:paraId="34984BDE" w14:textId="77777777" w:rsidR="005A6BCA" w:rsidRPr="00A252B9" w:rsidRDefault="0093798C">
      <w:pPr>
        <w:numPr>
          <w:ilvl w:val="0"/>
          <w:numId w:val="3"/>
        </w:numPr>
        <w:spacing w:after="0" w:line="240" w:lineRule="auto"/>
        <w:jc w:val="both"/>
        <w:rPr>
          <w:rFonts w:asciiTheme="minorHAnsi" w:hAnsiTheme="minorHAnsi" w:cstheme="minorHAnsi"/>
          <w:lang w:val="ka-GE"/>
        </w:rPr>
      </w:pPr>
      <w:r w:rsidRPr="00A252B9">
        <w:rPr>
          <w:rFonts w:asciiTheme="minorHAnsi" w:hAnsiTheme="minorHAnsi" w:cstheme="minorHAnsi"/>
          <w:lang w:val="ka-GE"/>
        </w:rPr>
        <w:t>ორიენტირებულები არიან ააიპ-ების, სსიპ-ებისა თუ დამოუკიდებელი შემოქმედებითი ინიციატივებისა და საწარმოების წარმომადგენელთა უნარ-ჩვევების გაუმჯობესებაზე.</w:t>
      </w:r>
    </w:p>
    <w:p w14:paraId="34984BDF" w14:textId="77777777" w:rsidR="005A6BCA" w:rsidRPr="00A252B9" w:rsidRDefault="0093798C">
      <w:pPr>
        <w:numPr>
          <w:ilvl w:val="0"/>
          <w:numId w:val="3"/>
        </w:numPr>
        <w:spacing w:after="0" w:line="240" w:lineRule="auto"/>
        <w:rPr>
          <w:rFonts w:asciiTheme="minorHAnsi" w:hAnsiTheme="minorHAnsi" w:cstheme="minorHAnsi"/>
          <w:lang w:val="ka-GE"/>
        </w:rPr>
      </w:pPr>
      <w:r w:rsidRPr="00A252B9">
        <w:rPr>
          <w:rFonts w:asciiTheme="minorHAnsi" w:hAnsiTheme="minorHAnsi" w:cstheme="minorHAnsi"/>
          <w:lang w:val="ka-GE"/>
        </w:rPr>
        <w:t>ითვალისწინებენ თანადაფინანსების/პარტნიორობის კომპონენტს;</w:t>
      </w:r>
    </w:p>
    <w:p w14:paraId="34984BE0" w14:textId="77777777" w:rsidR="005A6BCA" w:rsidRPr="00A252B9" w:rsidRDefault="0093798C">
      <w:pPr>
        <w:numPr>
          <w:ilvl w:val="0"/>
          <w:numId w:val="3"/>
        </w:numPr>
        <w:spacing w:after="0" w:line="240" w:lineRule="auto"/>
        <w:rPr>
          <w:rFonts w:asciiTheme="minorHAnsi" w:hAnsiTheme="minorHAnsi" w:cstheme="minorHAnsi"/>
          <w:lang w:val="ka-GE"/>
        </w:rPr>
      </w:pPr>
      <w:r w:rsidRPr="00A252B9">
        <w:rPr>
          <w:rFonts w:asciiTheme="minorHAnsi" w:hAnsiTheme="minorHAnsi" w:cstheme="minorHAnsi"/>
          <w:lang w:val="ka-GE"/>
        </w:rPr>
        <w:t>გადამზადების და საგანმანათლებლო პროგრამების შედგენისას თუ განხორციელებისას ითვალისწინებენ მათ გრძელვადიან შედეგებსა და ეფექტიანობას.</w:t>
      </w:r>
    </w:p>
    <w:p w14:paraId="34984BE1" w14:textId="77777777" w:rsidR="005A6BCA" w:rsidRPr="00A252B9" w:rsidRDefault="005A6BCA">
      <w:pPr>
        <w:spacing w:after="0" w:line="240" w:lineRule="auto"/>
        <w:jc w:val="both"/>
        <w:rPr>
          <w:rFonts w:asciiTheme="minorHAnsi" w:hAnsiTheme="minorHAnsi" w:cstheme="minorHAnsi"/>
          <w:lang w:val="ka-GE"/>
        </w:rPr>
      </w:pPr>
    </w:p>
    <w:p w14:paraId="34984BE2"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წერილობითი მოთხოვნით, შემდეგი პირობებით:</w:t>
      </w:r>
    </w:p>
    <w:p w14:paraId="34984BE3" w14:textId="77777777" w:rsidR="005A6BCA" w:rsidRPr="00A252B9" w:rsidRDefault="0093798C" w:rsidP="00E808A2">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ა)  საბანკო/სადაზღვევო გარანტიის გარეშე, პროექტის ღირებულების არაუმეტეს 25% -ის ოდენობით;</w:t>
      </w:r>
    </w:p>
    <w:p w14:paraId="34984BE4" w14:textId="77777777" w:rsidR="005A6BCA" w:rsidRPr="00A252B9" w:rsidRDefault="0093798C" w:rsidP="00E808A2">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p>
    <w:p w14:paraId="34984BE5"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სსიპ „შემოქმედებითი საქართველო” არ აანაზღაურებს: პროექტის ფარგლებში, ხელშეკრულების გაფორმებამდე გაწეულ ხარჯს;</w:t>
      </w:r>
    </w:p>
    <w:p w14:paraId="34984BE6"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სსიპ „შემოქმედებით საქართველოს“ უფლება აქვთ შეზღუდვის გარეშე გამოიყენოს მხარდაჭერილი პროექტის ფარგლებში შექმნილი ინტელექტუალური საკუთრების ციფრული ან/და ნაბეჭდი ასლი, ნებისმიერი სახის აქტივობასა და სივრცეში;</w:t>
      </w:r>
    </w:p>
    <w:p w14:paraId="34984BE7" w14:textId="77777777" w:rsidR="005A6BCA" w:rsidRPr="00A252B9" w:rsidRDefault="0093798C" w:rsidP="00E808A2">
      <w:pPr>
        <w:numPr>
          <w:ilvl w:val="0"/>
          <w:numId w:val="6"/>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პროექტის ფარგლებში შექმნილ ვიზუალურ პროდუქციაზე (ფოტო, ვიდეო, ელექტრონულ, ნაბეჭდ პროდუქციაზე) სავალდებულოა განთავსდეს სსიპ „შემოქმედებითი საქართველოს“ ლოგო.</w:t>
      </w:r>
    </w:p>
    <w:p w14:paraId="34984BE8" w14:textId="77777777" w:rsidR="005A6BCA" w:rsidRPr="00A252B9" w:rsidRDefault="005A6BCA">
      <w:pPr>
        <w:spacing w:after="0" w:line="240" w:lineRule="auto"/>
        <w:jc w:val="both"/>
        <w:rPr>
          <w:rFonts w:asciiTheme="minorHAnsi" w:hAnsiTheme="minorHAnsi" w:cstheme="minorHAnsi"/>
          <w:lang w:val="ka-GE"/>
        </w:rPr>
      </w:pPr>
    </w:p>
    <w:p w14:paraId="34984BE9" w14:textId="77777777" w:rsidR="005A6BCA" w:rsidRPr="00A252B9" w:rsidRDefault="005A6BCA">
      <w:pPr>
        <w:spacing w:after="0" w:line="240" w:lineRule="auto"/>
        <w:jc w:val="both"/>
        <w:rPr>
          <w:rFonts w:asciiTheme="minorHAnsi" w:hAnsiTheme="minorHAnsi" w:cstheme="minorHAnsi"/>
          <w:lang w:val="ka-GE"/>
        </w:rPr>
      </w:pPr>
    </w:p>
    <w:p w14:paraId="34984BEA" w14:textId="77777777" w:rsidR="005A6BCA" w:rsidRPr="00A252B9" w:rsidRDefault="005A6BCA">
      <w:pPr>
        <w:spacing w:after="0" w:line="240" w:lineRule="auto"/>
        <w:jc w:val="both"/>
        <w:rPr>
          <w:rFonts w:asciiTheme="minorHAnsi" w:hAnsiTheme="minorHAnsi" w:cstheme="minorHAnsi"/>
          <w:lang w:val="ka-GE"/>
        </w:rPr>
      </w:pPr>
    </w:p>
    <w:p w14:paraId="34984BEB" w14:textId="77777777" w:rsidR="005A6BCA" w:rsidRPr="00E808A2" w:rsidRDefault="0093798C">
      <w:pPr>
        <w:keepNext/>
        <w:keepLines/>
        <w:tabs>
          <w:tab w:val="left" w:pos="4051"/>
        </w:tabs>
        <w:spacing w:after="0" w:line="240" w:lineRule="auto"/>
        <w:jc w:val="both"/>
        <w:rPr>
          <w:rFonts w:asciiTheme="minorHAnsi" w:hAnsiTheme="minorHAnsi" w:cstheme="minorHAnsi"/>
          <w:b/>
          <w:sz w:val="24"/>
          <w:szCs w:val="24"/>
          <w:lang w:val="ka-GE"/>
        </w:rPr>
      </w:pPr>
      <w:r w:rsidRPr="00E808A2">
        <w:rPr>
          <w:rFonts w:asciiTheme="minorHAnsi" w:hAnsiTheme="minorHAnsi" w:cstheme="minorHAnsi"/>
          <w:b/>
          <w:sz w:val="24"/>
          <w:szCs w:val="24"/>
          <w:lang w:val="ka-GE"/>
        </w:rPr>
        <w:t>მუხლი 5.  საპროექტო განაცხადის წარდგენის წესი</w:t>
      </w:r>
      <w:r w:rsidRPr="00E808A2">
        <w:rPr>
          <w:rFonts w:asciiTheme="minorHAnsi" w:hAnsiTheme="minorHAnsi" w:cstheme="minorHAnsi"/>
          <w:b/>
          <w:sz w:val="24"/>
          <w:szCs w:val="24"/>
          <w:lang w:val="ka-GE"/>
        </w:rPr>
        <w:tab/>
      </w:r>
    </w:p>
    <w:p w14:paraId="34984BEC" w14:textId="77777777" w:rsidR="005A6BCA" w:rsidRPr="00A252B9" w:rsidRDefault="005A6BCA">
      <w:pPr>
        <w:jc w:val="both"/>
        <w:rPr>
          <w:rFonts w:asciiTheme="minorHAnsi" w:hAnsiTheme="minorHAnsi" w:cstheme="minorHAnsi"/>
          <w:lang w:val="ka-GE"/>
        </w:rPr>
      </w:pPr>
    </w:p>
    <w:p w14:paraId="34984BED" w14:textId="77777777" w:rsidR="005A6BCA" w:rsidRPr="00A252B9" w:rsidRDefault="0093798C" w:rsidP="00E808A2">
      <w:pPr>
        <w:keepNext/>
        <w:keepLines/>
        <w:numPr>
          <w:ilvl w:val="0"/>
          <w:numId w:val="12"/>
        </w:numPr>
        <w:spacing w:after="0" w:line="240" w:lineRule="auto"/>
        <w:ind w:left="360"/>
        <w:jc w:val="both"/>
        <w:rPr>
          <w:rFonts w:asciiTheme="minorHAnsi" w:hAnsiTheme="minorHAnsi" w:cstheme="minorHAnsi"/>
          <w:color w:val="4F81BD"/>
          <w:lang w:val="ka-GE"/>
        </w:rPr>
      </w:pPr>
      <w:r w:rsidRPr="00A252B9">
        <w:rPr>
          <w:rFonts w:asciiTheme="minorHAnsi" w:hAnsiTheme="minorHAnsi" w:cstheme="minorHAnsi"/>
          <w:lang w:val="ka-GE"/>
        </w:rPr>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r w:rsidRPr="00A252B9">
        <w:rPr>
          <w:rFonts w:asciiTheme="minorHAnsi" w:hAnsiTheme="minorHAnsi" w:cstheme="minorHAnsi"/>
          <w:color w:val="1155CC"/>
          <w:u w:val="single"/>
          <w:lang w:val="ka-GE"/>
        </w:rPr>
        <w:t>Lmetreveli@creativegeorgia.ge</w:t>
      </w:r>
    </w:p>
    <w:p w14:paraId="34984BEE" w14:textId="77777777" w:rsidR="005A6BCA" w:rsidRPr="00A252B9" w:rsidRDefault="0093798C" w:rsidP="00E808A2">
      <w:pPr>
        <w:keepNext/>
        <w:keepLines/>
        <w:numPr>
          <w:ilvl w:val="0"/>
          <w:numId w:val="12"/>
        </w:numPr>
        <w:spacing w:after="0" w:line="240" w:lineRule="auto"/>
        <w:ind w:left="360"/>
        <w:jc w:val="both"/>
        <w:rPr>
          <w:rFonts w:asciiTheme="minorHAnsi" w:hAnsiTheme="minorHAnsi" w:cstheme="minorHAnsi"/>
          <w:color w:val="4F81BD"/>
          <w:lang w:val="ka-GE"/>
        </w:rPr>
      </w:pPr>
      <w:r w:rsidRPr="00A252B9">
        <w:rPr>
          <w:rFonts w:asciiTheme="minorHAnsi" w:hAnsiTheme="minorHAnsi" w:cstheme="minorHAnsi"/>
          <w:lang w:val="ka-GE"/>
        </w:rPr>
        <w:t xml:space="preserve">კონკურსთან დაკავშირებული ყველა შესავსები ფორმა  ქვეყნდება შემოქმედებითი საქართველოს ვებ-გვერდზე - </w:t>
      </w:r>
      <w:hyperlink r:id="rId12">
        <w:r w:rsidRPr="00A252B9">
          <w:rPr>
            <w:rFonts w:asciiTheme="minorHAnsi" w:hAnsiTheme="minorHAnsi" w:cstheme="minorHAnsi"/>
            <w:color w:val="4F81BD"/>
            <w:lang w:val="ka-GE"/>
          </w:rPr>
          <w:t>creativegeorgia.ge</w:t>
        </w:r>
      </w:hyperlink>
      <w:r w:rsidRPr="00A252B9">
        <w:rPr>
          <w:rFonts w:asciiTheme="minorHAnsi" w:hAnsiTheme="minorHAnsi" w:cstheme="minorHAnsi"/>
          <w:color w:val="4F81BD"/>
          <w:lang w:val="ka-GE"/>
        </w:rPr>
        <w:t>;</w:t>
      </w:r>
    </w:p>
    <w:p w14:paraId="34984BEF" w14:textId="77777777" w:rsidR="005A6BCA" w:rsidRPr="00A252B9" w:rsidRDefault="0093798C" w:rsidP="00E808A2">
      <w:pPr>
        <w:keepNext/>
        <w:keepLines/>
        <w:numPr>
          <w:ilvl w:val="0"/>
          <w:numId w:val="1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კონკურსში მონაწილეობისათვის კონკურსანტმა უნდა წარმოადგინოს შემდეგი დოკუმენტები: </w:t>
      </w:r>
    </w:p>
    <w:p w14:paraId="34984BF0" w14:textId="77777777" w:rsidR="005A6BCA" w:rsidRPr="00A252B9" w:rsidRDefault="0093798C" w:rsidP="00E808A2">
      <w:pPr>
        <w:spacing w:before="60"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34984BF1" w14:textId="77777777" w:rsidR="005A6BCA" w:rsidRPr="00A252B9" w:rsidRDefault="0093798C" w:rsidP="00E808A2">
      <w:pPr>
        <w:spacing w:before="60" w:after="0" w:line="240" w:lineRule="auto"/>
        <w:ind w:left="360"/>
        <w:jc w:val="both"/>
        <w:rPr>
          <w:rFonts w:asciiTheme="minorHAnsi" w:hAnsiTheme="minorHAnsi" w:cstheme="minorHAnsi"/>
          <w:i/>
          <w:lang w:val="ka-GE"/>
        </w:rPr>
      </w:pPr>
      <w:r w:rsidRPr="00A252B9">
        <w:rPr>
          <w:rFonts w:asciiTheme="minorHAnsi" w:hAnsiTheme="minorHAnsi" w:cstheme="minorHAnsi"/>
          <w:lang w:val="ka-GE"/>
        </w:rPr>
        <w:t xml:space="preserve">იურიდიული პირების შემთხვევაში განცხადება დამოწმებული უნდა იყოს შესაბამისი ხელმოწერითა და ბეჭდით (ასეთის არსებობის შემთხვევაში) </w:t>
      </w:r>
      <w:r w:rsidRPr="00A252B9">
        <w:rPr>
          <w:rFonts w:asciiTheme="minorHAnsi" w:hAnsiTheme="minorHAnsi" w:cstheme="minorHAnsi"/>
          <w:b/>
          <w:i/>
          <w:lang w:val="ka-GE"/>
        </w:rPr>
        <w:t>(იხ. დანართი # 1.1)</w:t>
      </w:r>
      <w:r w:rsidRPr="00A252B9">
        <w:rPr>
          <w:rFonts w:asciiTheme="minorHAnsi" w:hAnsiTheme="minorHAnsi" w:cstheme="minorHAnsi"/>
          <w:i/>
          <w:lang w:val="ka-GE"/>
        </w:rPr>
        <w:t>;</w:t>
      </w:r>
    </w:p>
    <w:p w14:paraId="34984BF2" w14:textId="77777777" w:rsidR="005A6BCA" w:rsidRPr="00A252B9" w:rsidRDefault="0093798C" w:rsidP="00E808A2">
      <w:pPr>
        <w:spacing w:before="60" w:after="0" w:line="240" w:lineRule="auto"/>
        <w:ind w:left="360"/>
        <w:jc w:val="both"/>
        <w:rPr>
          <w:rFonts w:asciiTheme="minorHAnsi" w:hAnsiTheme="minorHAnsi" w:cstheme="minorHAnsi"/>
          <w:i/>
          <w:lang w:val="ka-GE"/>
        </w:rPr>
      </w:pPr>
      <w:r w:rsidRPr="00A252B9">
        <w:rPr>
          <w:rFonts w:asciiTheme="minorHAnsi" w:hAnsiTheme="minorHAnsi" w:cstheme="minorHAnsi"/>
          <w:lang w:val="ka-GE"/>
        </w:rPr>
        <w:lastRenderedPageBreak/>
        <w:t xml:space="preserve">ჯგუფური პროექტის შემთხვევაში, განცხადება ხელმოწერილი უნდა იყოს პროექტის ხელმძღვანელისა და ფიზიკურ პირთა ჯგუფის ყველა წევრის მიერ. ჯგუფური პროექტის შემთხვევაში, საგრანტო დაფინანსება ერიცხება პროექტის ხელმძღვანელს </w:t>
      </w:r>
      <w:r w:rsidRPr="00A252B9">
        <w:rPr>
          <w:rFonts w:asciiTheme="minorHAnsi" w:hAnsiTheme="minorHAnsi" w:cstheme="minorHAnsi"/>
          <w:b/>
          <w:i/>
          <w:lang w:val="ka-GE"/>
        </w:rPr>
        <w:t>(იხ. დანართი # 1.2</w:t>
      </w:r>
      <w:r w:rsidRPr="00A252B9">
        <w:rPr>
          <w:rFonts w:asciiTheme="minorHAnsi" w:hAnsiTheme="minorHAnsi" w:cstheme="minorHAnsi"/>
          <w:i/>
          <w:lang w:val="ka-GE"/>
        </w:rPr>
        <w:t>).</w:t>
      </w:r>
    </w:p>
    <w:p w14:paraId="0DB07B9B" w14:textId="77777777" w:rsidR="00112812" w:rsidRDefault="0093798C" w:rsidP="00112812">
      <w:pPr>
        <w:spacing w:before="60"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r w:rsidRPr="00A252B9">
        <w:rPr>
          <w:rFonts w:asciiTheme="minorHAnsi" w:hAnsiTheme="minorHAnsi" w:cstheme="minorHAnsi"/>
          <w:b/>
          <w:i/>
          <w:lang w:val="ka-GE"/>
        </w:rPr>
        <w:t>(დანართი # 2)</w:t>
      </w:r>
      <w:r w:rsidRPr="00A252B9">
        <w:rPr>
          <w:rFonts w:asciiTheme="minorHAnsi" w:hAnsiTheme="minorHAnsi" w:cstheme="minorHAnsi"/>
          <w:lang w:val="ka-GE"/>
        </w:rPr>
        <w:t xml:space="preserve">: </w:t>
      </w:r>
    </w:p>
    <w:p w14:paraId="34984BF4" w14:textId="4682A52D" w:rsidR="005A6BCA" w:rsidRPr="00A252B9" w:rsidRDefault="0093798C" w:rsidP="00112812">
      <w:pPr>
        <w:spacing w:before="60"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p>
    <w:p w14:paraId="34984BF5" w14:textId="77777777" w:rsidR="005A6BCA" w:rsidRPr="00A252B9" w:rsidRDefault="0093798C" w:rsidP="00FD6C40">
      <w:pPr>
        <w:spacing w:after="0" w:line="240" w:lineRule="auto"/>
        <w:ind w:left="450"/>
        <w:jc w:val="both"/>
        <w:rPr>
          <w:rFonts w:asciiTheme="minorHAnsi" w:hAnsiTheme="minorHAnsi" w:cstheme="minorHAnsi"/>
          <w:lang w:val="ka-GE"/>
        </w:rPr>
      </w:pPr>
      <w:r w:rsidRPr="00A252B9">
        <w:rPr>
          <w:rFonts w:asciiTheme="minorHAnsi" w:hAnsiTheme="minorHAnsi" w:cstheme="minorHAnsi"/>
          <w:lang w:val="ka-GE"/>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(ასეთის არსებობის შემთხვევაში); </w:t>
      </w:r>
    </w:p>
    <w:p w14:paraId="34984BF6" w14:textId="77777777" w:rsidR="005A6BCA" w:rsidRPr="00A252B9" w:rsidRDefault="0093798C" w:rsidP="00FD6C40">
      <w:pPr>
        <w:spacing w:after="0" w:line="240" w:lineRule="auto"/>
        <w:ind w:left="450"/>
        <w:jc w:val="both"/>
        <w:rPr>
          <w:rFonts w:asciiTheme="minorHAnsi" w:hAnsiTheme="minorHAnsi" w:cstheme="minorHAnsi"/>
          <w:lang w:val="ka-GE"/>
        </w:rPr>
      </w:pPr>
      <w:r w:rsidRPr="00A252B9">
        <w:rPr>
          <w:rFonts w:asciiTheme="minorHAnsi" w:hAnsiTheme="minorHAnsi" w:cstheme="minorHAnsi"/>
          <w:lang w:val="ka-GE"/>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 (გარდა ფიზიკურ პირთა ჯგუფებისა);</w:t>
      </w:r>
    </w:p>
    <w:p w14:paraId="34984BF7" w14:textId="77777777" w:rsidR="005A6BCA" w:rsidRPr="00A252B9" w:rsidRDefault="0093798C" w:rsidP="00FD6C40">
      <w:pPr>
        <w:spacing w:after="0" w:line="240" w:lineRule="auto"/>
        <w:ind w:left="450"/>
        <w:jc w:val="both"/>
        <w:rPr>
          <w:rFonts w:asciiTheme="minorHAnsi" w:hAnsiTheme="minorHAnsi" w:cstheme="minorHAnsi"/>
          <w:lang w:val="ka-GE"/>
        </w:rPr>
      </w:pPr>
      <w:r w:rsidRPr="00A252B9">
        <w:rPr>
          <w:rFonts w:asciiTheme="minorHAnsi" w:hAnsiTheme="minorHAnsi" w:cstheme="minorHAnsi"/>
          <w:lang w:val="ka-GE"/>
        </w:rPr>
        <w:t>ბ.დ) ინფორმაცია საპროექტო ჯგუფის შესახებ  CV - ის სახით;</w:t>
      </w:r>
    </w:p>
    <w:p w14:paraId="34984BF8" w14:textId="77777777" w:rsidR="005A6BCA" w:rsidRPr="00A252B9" w:rsidRDefault="0093798C" w:rsidP="00FD6C40">
      <w:pPr>
        <w:spacing w:after="0" w:line="240" w:lineRule="auto"/>
        <w:ind w:left="450"/>
        <w:jc w:val="both"/>
        <w:rPr>
          <w:rFonts w:asciiTheme="minorHAnsi" w:hAnsiTheme="minorHAnsi" w:cstheme="minorHAnsi"/>
          <w:b/>
          <w:i/>
          <w:lang w:val="ka-GE"/>
        </w:rPr>
      </w:pPr>
      <w:r w:rsidRPr="00A252B9">
        <w:rPr>
          <w:rFonts w:asciiTheme="minorHAnsi" w:hAnsiTheme="minorHAnsi" w:cstheme="minorHAnsi"/>
          <w:lang w:val="ka-GE"/>
        </w:rPr>
        <w:t xml:space="preserve">ბ.ე) პროექტის ბიუჯეტის ფორმა </w:t>
      </w:r>
      <w:r w:rsidRPr="00A252B9">
        <w:rPr>
          <w:rFonts w:asciiTheme="minorHAnsi" w:hAnsiTheme="minorHAnsi" w:cstheme="minorHAnsi"/>
          <w:b/>
          <w:i/>
          <w:lang w:val="ka-GE"/>
        </w:rPr>
        <w:t>(დანართი # 3);</w:t>
      </w:r>
    </w:p>
    <w:p w14:paraId="34984BF9" w14:textId="77777777" w:rsidR="005A6BCA" w:rsidRPr="00A252B9" w:rsidRDefault="0093798C" w:rsidP="00FD6C40">
      <w:pPr>
        <w:spacing w:after="0" w:line="240" w:lineRule="auto"/>
        <w:ind w:left="450"/>
        <w:jc w:val="both"/>
        <w:rPr>
          <w:rFonts w:asciiTheme="minorHAnsi" w:hAnsiTheme="minorHAnsi" w:cstheme="minorHAnsi"/>
          <w:lang w:val="ka-GE"/>
        </w:rPr>
      </w:pPr>
      <w:r w:rsidRPr="00A252B9">
        <w:rPr>
          <w:rFonts w:asciiTheme="minorHAnsi" w:hAnsiTheme="minorHAnsi" w:cstheme="minorHAnsi"/>
          <w:sz w:val="21"/>
          <w:szCs w:val="21"/>
          <w:lang w:val="ka-GE"/>
        </w:rPr>
        <w:t>ბ.ვ)</w:t>
      </w:r>
      <w:r w:rsidRPr="00A252B9">
        <w:rPr>
          <w:rFonts w:asciiTheme="minorHAnsi" w:hAnsiTheme="minorHAnsi" w:cstheme="minorHAnsi"/>
          <w:lang w:val="ka-GE"/>
        </w:rPr>
        <w:t xml:space="preserve"> პიზიკურ პირთა ჯგუფის წევრების თანხმობა კონკურსში მონაწილეობის შესახებ (თანდართული ფორმის შესაბამისად) </w:t>
      </w:r>
      <w:r w:rsidRPr="00A252B9">
        <w:rPr>
          <w:rFonts w:asciiTheme="minorHAnsi" w:hAnsiTheme="minorHAnsi" w:cstheme="minorHAnsi"/>
          <w:b/>
          <w:i/>
          <w:lang w:val="ka-GE"/>
        </w:rPr>
        <w:t>(დანართი # 4)</w:t>
      </w:r>
      <w:r w:rsidRPr="00A252B9">
        <w:rPr>
          <w:rFonts w:asciiTheme="minorHAnsi" w:hAnsiTheme="minorHAnsi" w:cstheme="minorHAnsi"/>
          <w:lang w:val="ka-GE"/>
        </w:rPr>
        <w:t>;</w:t>
      </w:r>
    </w:p>
    <w:p w14:paraId="34984BFA" w14:textId="2A20B6C3" w:rsidR="005A6BCA" w:rsidRPr="00A252B9" w:rsidRDefault="0093798C" w:rsidP="008E3823">
      <w:pPr>
        <w:numPr>
          <w:ilvl w:val="0"/>
          <w:numId w:val="1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საპროექტო განაცხადის განხილვის პროცესში, სსიპ „</w:t>
      </w:r>
      <w:r w:rsidR="008E3823" w:rsidRPr="00A252B9">
        <w:rPr>
          <w:rFonts w:asciiTheme="minorHAnsi" w:hAnsiTheme="minorHAnsi" w:cstheme="minorHAnsi"/>
          <w:lang w:val="ka-GE"/>
        </w:rPr>
        <w:t>შემოქმედებითი</w:t>
      </w:r>
      <w:r w:rsidRPr="00A252B9">
        <w:rPr>
          <w:rFonts w:asciiTheme="minorHAnsi" w:hAnsiTheme="minorHAnsi" w:cstheme="minorHAnsi"/>
          <w:lang w:val="ka-GE"/>
        </w:rPr>
        <w:t xml:space="preserve"> საქართველო“ იტოვებს დამატებითი დოკუმენტების მოთხოვნის უფლებას;</w:t>
      </w:r>
    </w:p>
    <w:p w14:paraId="34984BFB" w14:textId="77777777" w:rsidR="005A6BCA" w:rsidRPr="00A252B9" w:rsidRDefault="0093798C" w:rsidP="008E3823">
      <w:pPr>
        <w:numPr>
          <w:ilvl w:val="0"/>
          <w:numId w:val="1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საპროექტო განაცხადების მიღების ვადის დასრულებამდე;</w:t>
      </w:r>
    </w:p>
    <w:p w14:paraId="34984BFC" w14:textId="44101F72" w:rsidR="005A6BCA" w:rsidRPr="00A252B9" w:rsidRDefault="0093798C" w:rsidP="008E3823">
      <w:pPr>
        <w:keepNext/>
        <w:keepLines/>
        <w:numPr>
          <w:ilvl w:val="0"/>
          <w:numId w:val="1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w:t>
      </w:r>
      <w:r w:rsidR="008E3823">
        <w:rPr>
          <w:rFonts w:asciiTheme="minorHAnsi" w:hAnsiTheme="minorHAnsi" w:cstheme="minorHAnsi"/>
          <w:lang w:val="ka-GE"/>
        </w:rPr>
        <w:t xml:space="preserve"> </w:t>
      </w:r>
      <w:r w:rsidRPr="00A252B9">
        <w:rPr>
          <w:rFonts w:asciiTheme="minorHAnsi" w:hAnsiTheme="minorHAnsi" w:cstheme="minorHAnsi"/>
          <w:lang w:val="ka-GE"/>
        </w:rPr>
        <w:t xml:space="preserve">ფოსტიდან </w:t>
      </w:r>
      <w:r w:rsidRPr="00A252B9">
        <w:rPr>
          <w:rFonts w:asciiTheme="minorHAnsi" w:hAnsiTheme="minorHAnsi" w:cstheme="minorHAnsi"/>
          <w:color w:val="1155CC"/>
          <w:u w:val="single"/>
          <w:lang w:val="ka-GE"/>
        </w:rPr>
        <w:t>Lmetreveli@creativegeorgia.ge</w:t>
      </w:r>
      <w:r w:rsidRPr="00A252B9">
        <w:rPr>
          <w:rFonts w:asciiTheme="minorHAnsi" w:hAnsiTheme="minorHAnsi" w:cstheme="minorHAnsi"/>
          <w:color w:val="4F81BD"/>
          <w:lang w:val="ka-GE"/>
        </w:rPr>
        <w:t>,</w:t>
      </w:r>
      <w:r w:rsidRPr="00A252B9">
        <w:rPr>
          <w:rFonts w:asciiTheme="minorHAnsi" w:hAnsiTheme="minorHAnsi" w:cstheme="minorHAnsi"/>
          <w:lang w:val="ka-GE"/>
        </w:rPr>
        <w:t xml:space="preserve"> განმცხადებელი მიიღებს დასტურს, განაცხადის/პროექტის  მიღების შესახებ;</w:t>
      </w:r>
    </w:p>
    <w:p w14:paraId="34984BFD" w14:textId="77777777" w:rsidR="005A6BCA" w:rsidRPr="00A252B9" w:rsidRDefault="0093798C" w:rsidP="008E3823">
      <w:pPr>
        <w:numPr>
          <w:ilvl w:val="0"/>
          <w:numId w:val="12"/>
        </w:numPr>
        <w:spacing w:after="0" w:line="240" w:lineRule="auto"/>
        <w:ind w:left="360"/>
        <w:jc w:val="both"/>
        <w:rPr>
          <w:rFonts w:asciiTheme="minorHAnsi" w:hAnsiTheme="minorHAnsi" w:cstheme="minorHAnsi"/>
          <w:lang w:val="ka-GE"/>
        </w:rPr>
      </w:pPr>
      <w:bookmarkStart w:id="2" w:name="_heading=h.gjdgxs" w:colFirst="0" w:colLast="0"/>
      <w:bookmarkEnd w:id="2"/>
      <w:r w:rsidRPr="00A252B9">
        <w:rPr>
          <w:rFonts w:asciiTheme="minorHAnsi" w:hAnsiTheme="minorHAnsi" w:cstheme="minorHAnsi"/>
          <w:lang w:val="ka-G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p>
    <w:p w14:paraId="34984BFE" w14:textId="77777777" w:rsidR="005A6BCA" w:rsidRPr="00A252B9" w:rsidRDefault="0093798C" w:rsidP="008E3823">
      <w:pPr>
        <w:numPr>
          <w:ilvl w:val="0"/>
          <w:numId w:val="1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p>
    <w:p w14:paraId="34984BFF" w14:textId="77777777" w:rsidR="005A6BCA" w:rsidRPr="00A252B9" w:rsidRDefault="005A6BCA">
      <w:pPr>
        <w:spacing w:after="0" w:line="240" w:lineRule="auto"/>
        <w:jc w:val="both"/>
        <w:rPr>
          <w:rFonts w:asciiTheme="minorHAnsi" w:hAnsiTheme="minorHAnsi" w:cstheme="minorHAnsi"/>
          <w:lang w:val="ka-GE"/>
        </w:rPr>
      </w:pPr>
    </w:p>
    <w:p w14:paraId="34984C00" w14:textId="77777777" w:rsidR="005A6BCA" w:rsidRPr="00A252B9" w:rsidRDefault="005A6BCA">
      <w:pPr>
        <w:spacing w:after="0" w:line="240" w:lineRule="auto"/>
        <w:jc w:val="both"/>
        <w:rPr>
          <w:rFonts w:asciiTheme="minorHAnsi" w:hAnsiTheme="minorHAnsi" w:cstheme="minorHAnsi"/>
          <w:lang w:val="ka-GE"/>
        </w:rPr>
      </w:pPr>
    </w:p>
    <w:p w14:paraId="34984C01" w14:textId="77777777" w:rsidR="005A6BCA" w:rsidRPr="0093798C" w:rsidRDefault="0093798C">
      <w:pPr>
        <w:keepNext/>
        <w:keepLines/>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მუხლი 6. კონკურსის ვადები</w:t>
      </w:r>
    </w:p>
    <w:p w14:paraId="34984C02" w14:textId="77777777" w:rsidR="005A6BCA" w:rsidRPr="00A252B9" w:rsidRDefault="005A6BCA">
      <w:pPr>
        <w:spacing w:after="0" w:line="240" w:lineRule="auto"/>
        <w:jc w:val="both"/>
        <w:rPr>
          <w:rFonts w:asciiTheme="minorHAnsi" w:hAnsiTheme="minorHAnsi" w:cstheme="minorHAnsi"/>
          <w:lang w:val="ka-GE"/>
        </w:rPr>
      </w:pPr>
    </w:p>
    <w:p w14:paraId="34984C04" w14:textId="58456A3C" w:rsidR="005A6BCA" w:rsidRPr="00A252B9" w:rsidRDefault="0093798C" w:rsidP="0093798C">
      <w:pPr>
        <w:numPr>
          <w:ilvl w:val="0"/>
          <w:numId w:val="1"/>
        </w:numPr>
        <w:spacing w:after="0" w:line="240" w:lineRule="auto"/>
        <w:ind w:left="270" w:hanging="270"/>
        <w:jc w:val="both"/>
        <w:rPr>
          <w:rFonts w:asciiTheme="minorHAnsi" w:eastAsia="Merriweather" w:hAnsiTheme="minorHAnsi" w:cstheme="minorHAnsi"/>
          <w:b/>
          <w:lang w:val="ka-GE"/>
        </w:rPr>
      </w:pPr>
      <w:r w:rsidRPr="00A252B9">
        <w:rPr>
          <w:rFonts w:asciiTheme="minorHAnsi" w:hAnsiTheme="minorHAnsi" w:cstheme="minorHAnsi"/>
          <w:lang w:val="ka-GE"/>
        </w:rPr>
        <w:t xml:space="preserve">საპროექტო განაცხადები მიიღება ელექტრონული ფორმით, </w:t>
      </w:r>
      <w:r w:rsidRPr="00A372C0">
        <w:rPr>
          <w:rFonts w:asciiTheme="minorHAnsi" w:hAnsiTheme="minorHAnsi" w:cstheme="minorHAnsi"/>
          <w:b/>
          <w:lang w:val="ka-GE"/>
        </w:rPr>
        <w:t>2022 წლის</w:t>
      </w:r>
      <w:r w:rsidR="00112812" w:rsidRPr="00A372C0">
        <w:rPr>
          <w:rFonts w:asciiTheme="minorHAnsi" w:hAnsiTheme="minorHAnsi" w:cstheme="minorHAnsi"/>
          <w:b/>
          <w:lang w:val="ka-GE"/>
        </w:rPr>
        <w:t xml:space="preserve">  25</w:t>
      </w:r>
      <w:r w:rsidRPr="00A372C0">
        <w:rPr>
          <w:rFonts w:asciiTheme="minorHAnsi" w:hAnsiTheme="minorHAnsi" w:cstheme="minorHAnsi"/>
          <w:b/>
          <w:lang w:val="ka-GE"/>
        </w:rPr>
        <w:t xml:space="preserve"> მაისიდან - 24   ივნისის  18:00 სათამდე;</w:t>
      </w:r>
    </w:p>
    <w:p w14:paraId="34984C05"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r w:rsidRPr="00A252B9">
        <w:rPr>
          <w:rFonts w:asciiTheme="minorHAnsi" w:hAnsiTheme="minorHAnsi" w:cstheme="minorHAnsi"/>
          <w:lang w:val="ka-GE"/>
        </w:rPr>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 10 კალენდარული დღის ვადაში;</w:t>
      </w:r>
    </w:p>
    <w:p w14:paraId="34984C06"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r w:rsidRPr="00A252B9">
        <w:rPr>
          <w:rFonts w:asciiTheme="minorHAnsi" w:hAnsiTheme="minorHAnsi" w:cstheme="minorHAnsi"/>
          <w:lang w:val="ka-GE"/>
        </w:rPr>
        <w:lastRenderedPageBreak/>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p>
    <w:p w14:paraId="34984C07"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r w:rsidRPr="00A252B9">
        <w:rPr>
          <w:rFonts w:asciiTheme="minorHAnsi" w:hAnsiTheme="minorHAnsi" w:cstheme="minorHAnsi"/>
          <w:lang w:val="ka-GE"/>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p>
    <w:p w14:paraId="34984C08"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r w:rsidRPr="00A252B9">
        <w:rPr>
          <w:rFonts w:asciiTheme="minorHAnsi" w:hAnsiTheme="minorHAnsi" w:cstheme="minorHAnsi"/>
          <w:lang w:val="ka-GE"/>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p>
    <w:p w14:paraId="34984C09"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bookmarkStart w:id="3" w:name="_heading=h.30j0zll" w:colFirst="0" w:colLast="0"/>
      <w:bookmarkEnd w:id="3"/>
      <w:r w:rsidRPr="00A252B9">
        <w:rPr>
          <w:rFonts w:asciiTheme="minorHAnsi" w:hAnsiTheme="minorHAnsi" w:cstheme="minorHAnsi"/>
          <w:lang w:val="ka-GE"/>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p>
    <w:p w14:paraId="34984C0A" w14:textId="77777777" w:rsidR="005A6BCA" w:rsidRPr="00A252B9" w:rsidRDefault="0093798C" w:rsidP="0093798C">
      <w:pPr>
        <w:numPr>
          <w:ilvl w:val="0"/>
          <w:numId w:val="1"/>
        </w:numPr>
        <w:spacing w:after="0" w:line="240" w:lineRule="auto"/>
        <w:ind w:left="270" w:hanging="270"/>
        <w:jc w:val="both"/>
        <w:rPr>
          <w:rFonts w:asciiTheme="minorHAnsi" w:hAnsiTheme="minorHAnsi" w:cstheme="minorHAnsi"/>
          <w:lang w:val="ka-GE"/>
        </w:rPr>
      </w:pPr>
      <w:r w:rsidRPr="00A252B9">
        <w:rPr>
          <w:rFonts w:asciiTheme="minorHAnsi" w:hAnsiTheme="minorHAnsi" w:cstheme="minorHAnsi"/>
          <w:lang w:val="ka-GE"/>
        </w:rPr>
        <w:t xml:space="preserve">კონკურსის შედეგები ქვეყნდება სსიპ შემოქმედებითი საქართველოს ვებ-გვერდზე - </w:t>
      </w:r>
      <w:hyperlink r:id="rId13">
        <w:r w:rsidRPr="00A252B9">
          <w:rPr>
            <w:rFonts w:asciiTheme="minorHAnsi" w:hAnsiTheme="minorHAnsi" w:cstheme="minorHAnsi"/>
            <w:color w:val="4F81BD"/>
            <w:lang w:val="ka-GE"/>
          </w:rPr>
          <w:t>creativegeorgia.ge</w:t>
        </w:r>
      </w:hyperlink>
      <w:r w:rsidRPr="00A252B9">
        <w:rPr>
          <w:rFonts w:asciiTheme="minorHAnsi" w:hAnsiTheme="minorHAnsi" w:cstheme="minorHAnsi"/>
          <w:color w:val="4F81BD"/>
          <w:lang w:val="ka-GE"/>
        </w:rPr>
        <w:t xml:space="preserve">, </w:t>
      </w:r>
      <w:r w:rsidRPr="00A252B9">
        <w:rPr>
          <w:rFonts w:asciiTheme="minorHAnsi" w:hAnsiTheme="minorHAnsi" w:cstheme="minorHAnsi"/>
          <w:lang w:val="ka-GE"/>
        </w:rPr>
        <w:t>კომისიის მიერ გადაწყვეტილების მიღებიდან 5 სამუშაო დღის ვადაში;</w:t>
      </w:r>
    </w:p>
    <w:p w14:paraId="34984C0B" w14:textId="77777777" w:rsidR="005A6BCA" w:rsidRPr="00A252B9" w:rsidRDefault="0093798C" w:rsidP="0093798C">
      <w:pPr>
        <w:spacing w:after="0" w:line="240" w:lineRule="auto"/>
        <w:ind w:left="270"/>
        <w:jc w:val="both"/>
        <w:rPr>
          <w:rFonts w:asciiTheme="minorHAnsi" w:hAnsiTheme="minorHAnsi" w:cstheme="minorHAnsi"/>
          <w:highlight w:val="yellow"/>
          <w:lang w:val="ka-GE"/>
        </w:rPr>
      </w:pPr>
      <w:r w:rsidRPr="00A252B9">
        <w:rPr>
          <w:rFonts w:asciiTheme="minorHAnsi" w:hAnsiTheme="minorHAnsi" w:cstheme="minorHAnsi"/>
          <w:lang w:val="ka-GE"/>
        </w:rPr>
        <w:t xml:space="preserve">ყველა პროექტი უნდა დასრულდეს და საბოლოო ფინანსური და შინაარსობრივი ანგარიში წარმოდგენილი უნდა იქნეს არაუგვიანეს </w:t>
      </w:r>
      <w:r w:rsidRPr="00A372C0">
        <w:rPr>
          <w:rFonts w:asciiTheme="minorHAnsi" w:hAnsiTheme="minorHAnsi" w:cstheme="minorHAnsi"/>
          <w:b/>
          <w:lang w:val="ka-GE"/>
        </w:rPr>
        <w:t>2022 წლის 21 ოქტომბრისა.</w:t>
      </w:r>
    </w:p>
    <w:p w14:paraId="34984C0C" w14:textId="77777777" w:rsidR="005A6BCA" w:rsidRPr="00A252B9" w:rsidRDefault="005A6BCA" w:rsidP="0093798C">
      <w:pPr>
        <w:keepNext/>
        <w:keepLines/>
        <w:spacing w:after="0" w:line="240" w:lineRule="auto"/>
        <w:ind w:left="270"/>
        <w:jc w:val="both"/>
        <w:rPr>
          <w:rFonts w:asciiTheme="minorHAnsi" w:hAnsiTheme="minorHAnsi" w:cstheme="minorHAnsi"/>
          <w:b/>
          <w:lang w:val="ka-GE"/>
        </w:rPr>
      </w:pPr>
    </w:p>
    <w:p w14:paraId="49C45893" w14:textId="77777777" w:rsidR="0093798C" w:rsidRDefault="0093798C">
      <w:pPr>
        <w:keepNext/>
        <w:keepLines/>
        <w:spacing w:after="0" w:line="240" w:lineRule="auto"/>
        <w:jc w:val="both"/>
        <w:rPr>
          <w:rFonts w:asciiTheme="minorHAnsi" w:hAnsiTheme="minorHAnsi" w:cstheme="minorHAnsi"/>
          <w:b/>
          <w:lang w:val="ka-GE"/>
        </w:rPr>
      </w:pPr>
    </w:p>
    <w:p w14:paraId="34984C0D" w14:textId="0C86DCB1" w:rsidR="005A6BCA" w:rsidRPr="0093798C" w:rsidRDefault="0093798C">
      <w:pPr>
        <w:keepNext/>
        <w:keepLines/>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მუხლი 7. პროექტის შერჩევის/შეფასების</w:t>
      </w:r>
      <w:r>
        <w:rPr>
          <w:rFonts w:asciiTheme="minorHAnsi" w:hAnsiTheme="minorHAnsi" w:cstheme="minorHAnsi"/>
          <w:b/>
          <w:sz w:val="24"/>
          <w:szCs w:val="24"/>
          <w:lang w:val="ka-GE"/>
        </w:rPr>
        <w:t xml:space="preserve"> </w:t>
      </w:r>
      <w:r w:rsidRPr="0093798C">
        <w:rPr>
          <w:rFonts w:asciiTheme="minorHAnsi" w:hAnsiTheme="minorHAnsi" w:cstheme="minorHAnsi"/>
          <w:b/>
          <w:sz w:val="24"/>
          <w:szCs w:val="24"/>
          <w:lang w:val="ka-GE"/>
        </w:rPr>
        <w:t>კრიტერიუმები</w:t>
      </w:r>
      <w:r w:rsidRPr="0093798C">
        <w:rPr>
          <w:rFonts w:asciiTheme="minorHAnsi" w:hAnsiTheme="minorHAnsi" w:cstheme="minorHAnsi"/>
          <w:b/>
          <w:sz w:val="24"/>
          <w:szCs w:val="24"/>
          <w:lang w:val="ka-GE"/>
        </w:rPr>
        <w:tab/>
      </w:r>
    </w:p>
    <w:p w14:paraId="34984C0E" w14:textId="77777777" w:rsidR="005A6BCA" w:rsidRPr="00A252B9" w:rsidRDefault="005A6BCA">
      <w:pPr>
        <w:spacing w:after="0" w:line="240" w:lineRule="auto"/>
        <w:jc w:val="both"/>
        <w:rPr>
          <w:rFonts w:asciiTheme="minorHAnsi" w:hAnsiTheme="minorHAnsi" w:cstheme="minorHAnsi"/>
          <w:b/>
          <w:lang w:val="ka-GE"/>
        </w:rPr>
      </w:pPr>
    </w:p>
    <w:p w14:paraId="34984C0F" w14:textId="77777777" w:rsidR="005A6BCA" w:rsidRPr="00A252B9" w:rsidRDefault="0093798C" w:rsidP="0093798C">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p>
    <w:p w14:paraId="34984C10" w14:textId="77777777" w:rsidR="005A6BCA" w:rsidRPr="00A252B9" w:rsidRDefault="0093798C" w:rsidP="0093798C">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კონკურსის ფარგლებში გამარჯვებული პროექტების რაოდენობასა და თითოეული პროექტის დაფინანსების თანხის ოდენობას განსაზღვრავს საკონკურსო კომისია.</w:t>
      </w:r>
    </w:p>
    <w:p w14:paraId="34984C12" w14:textId="5201BA50" w:rsidR="005A6BCA" w:rsidRPr="00505F04" w:rsidRDefault="0093798C" w:rsidP="00505F04">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საკონკურსო კომისიის მიერ პროექტების შეფასება ხორციელდება 100  ქულის ფარგლებში, შემდეგი კრიტერიუმების საფუძველზე: </w:t>
      </w: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7154"/>
        <w:gridCol w:w="1311"/>
      </w:tblGrid>
      <w:tr w:rsidR="005A6BCA" w:rsidRPr="00A252B9" w14:paraId="34984C16" w14:textId="77777777">
        <w:tc>
          <w:tcPr>
            <w:tcW w:w="391" w:type="dxa"/>
            <w:shd w:val="clear" w:color="auto" w:fill="B8CCE4"/>
          </w:tcPr>
          <w:p w14:paraId="34984C13"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N</w:t>
            </w:r>
          </w:p>
        </w:tc>
        <w:tc>
          <w:tcPr>
            <w:tcW w:w="7154" w:type="dxa"/>
            <w:shd w:val="clear" w:color="auto" w:fill="B8CCE4"/>
          </w:tcPr>
          <w:p w14:paraId="34984C14"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შეფასების კრიტერიუმი</w:t>
            </w:r>
          </w:p>
        </w:tc>
        <w:tc>
          <w:tcPr>
            <w:tcW w:w="1311" w:type="dxa"/>
            <w:shd w:val="clear" w:color="auto" w:fill="B8CCE4"/>
          </w:tcPr>
          <w:p w14:paraId="34984C15" w14:textId="77777777" w:rsidR="005A6BCA" w:rsidRPr="00A252B9" w:rsidRDefault="0093798C">
            <w:pPr>
              <w:jc w:val="both"/>
              <w:rPr>
                <w:rFonts w:asciiTheme="minorHAnsi" w:hAnsiTheme="minorHAnsi" w:cstheme="minorHAnsi"/>
                <w:b/>
                <w:lang w:val="ka-GE"/>
              </w:rPr>
            </w:pPr>
            <w:r w:rsidRPr="00A252B9">
              <w:rPr>
                <w:rFonts w:asciiTheme="minorHAnsi" w:hAnsiTheme="minorHAnsi" w:cstheme="minorHAnsi"/>
                <w:b/>
                <w:lang w:val="ka-GE"/>
              </w:rPr>
              <w:t>ქულა</w:t>
            </w:r>
          </w:p>
        </w:tc>
      </w:tr>
      <w:tr w:rsidR="005A6BCA" w:rsidRPr="00A252B9" w14:paraId="34984C1A" w14:textId="77777777">
        <w:trPr>
          <w:trHeight w:val="358"/>
        </w:trPr>
        <w:tc>
          <w:tcPr>
            <w:tcW w:w="391" w:type="dxa"/>
          </w:tcPr>
          <w:p w14:paraId="34984C17"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1</w:t>
            </w:r>
          </w:p>
        </w:tc>
        <w:tc>
          <w:tcPr>
            <w:tcW w:w="7154" w:type="dxa"/>
          </w:tcPr>
          <w:p w14:paraId="34984C18"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პროექტის  შესაბამისობა კონკურსის მიზნებთან და ამოცანებთან</w:t>
            </w:r>
          </w:p>
        </w:tc>
        <w:tc>
          <w:tcPr>
            <w:tcW w:w="1311" w:type="dxa"/>
          </w:tcPr>
          <w:p w14:paraId="34984C19"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0-25</w:t>
            </w:r>
          </w:p>
        </w:tc>
      </w:tr>
      <w:tr w:rsidR="005A6BCA" w:rsidRPr="00A252B9" w14:paraId="34984C1E" w14:textId="77777777">
        <w:tc>
          <w:tcPr>
            <w:tcW w:w="391" w:type="dxa"/>
          </w:tcPr>
          <w:p w14:paraId="34984C1B"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2</w:t>
            </w:r>
          </w:p>
        </w:tc>
        <w:tc>
          <w:tcPr>
            <w:tcW w:w="7154" w:type="dxa"/>
          </w:tcPr>
          <w:p w14:paraId="34984C1C"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პროექტის შესაბამისობა კონკრეტული ადგილმდებარეობის ან ქვესექტორის კონტექსტთან და არსებული პრობლემების გადაჭრისა თუ სიტუაციის გაუმჯობესების პოტენციალი</w:t>
            </w:r>
          </w:p>
        </w:tc>
        <w:tc>
          <w:tcPr>
            <w:tcW w:w="1311" w:type="dxa"/>
          </w:tcPr>
          <w:p w14:paraId="34984C1D"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0-25</w:t>
            </w:r>
          </w:p>
        </w:tc>
      </w:tr>
      <w:tr w:rsidR="005A6BCA" w:rsidRPr="00A252B9" w14:paraId="34984C22" w14:textId="77777777">
        <w:trPr>
          <w:trHeight w:val="418"/>
        </w:trPr>
        <w:tc>
          <w:tcPr>
            <w:tcW w:w="391" w:type="dxa"/>
          </w:tcPr>
          <w:p w14:paraId="34984C1F"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3</w:t>
            </w:r>
          </w:p>
        </w:tc>
        <w:tc>
          <w:tcPr>
            <w:tcW w:w="7154" w:type="dxa"/>
          </w:tcPr>
          <w:p w14:paraId="34984C20"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საპროექტო განაცხადის და მასში შეტანილი გეგმებისა და ქმედებების სიცხადე და მიმართება პროექტის მიზნებთან და ამოცანებთან</w:t>
            </w:r>
          </w:p>
        </w:tc>
        <w:tc>
          <w:tcPr>
            <w:tcW w:w="1311" w:type="dxa"/>
          </w:tcPr>
          <w:p w14:paraId="34984C21"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0-15</w:t>
            </w:r>
          </w:p>
        </w:tc>
      </w:tr>
      <w:tr w:rsidR="005A6BCA" w:rsidRPr="00A252B9" w14:paraId="34984C26" w14:textId="77777777">
        <w:trPr>
          <w:trHeight w:val="418"/>
        </w:trPr>
        <w:tc>
          <w:tcPr>
            <w:tcW w:w="391" w:type="dxa"/>
          </w:tcPr>
          <w:p w14:paraId="34984C23"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4</w:t>
            </w:r>
          </w:p>
        </w:tc>
        <w:tc>
          <w:tcPr>
            <w:tcW w:w="7154" w:type="dxa"/>
          </w:tcPr>
          <w:p w14:paraId="34984C24"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 xml:space="preserve">პროექტის გრძელვადიანი სარგებელი და მდგრადობა </w:t>
            </w:r>
          </w:p>
        </w:tc>
        <w:tc>
          <w:tcPr>
            <w:tcW w:w="1311" w:type="dxa"/>
          </w:tcPr>
          <w:p w14:paraId="34984C25"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0-10</w:t>
            </w:r>
          </w:p>
        </w:tc>
      </w:tr>
      <w:tr w:rsidR="005A6BCA" w:rsidRPr="00A252B9" w14:paraId="34984C2A" w14:textId="77777777">
        <w:tc>
          <w:tcPr>
            <w:tcW w:w="391" w:type="dxa"/>
          </w:tcPr>
          <w:p w14:paraId="34984C27"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5</w:t>
            </w:r>
          </w:p>
        </w:tc>
        <w:tc>
          <w:tcPr>
            <w:tcW w:w="7154" w:type="dxa"/>
          </w:tcPr>
          <w:p w14:paraId="34984C28"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 xml:space="preserve">ბიუჯეტის რეალურობა და შესაბამისობა პროექტის ამოცანებსა და აქტივობებთან </w:t>
            </w:r>
          </w:p>
        </w:tc>
        <w:tc>
          <w:tcPr>
            <w:tcW w:w="1311" w:type="dxa"/>
          </w:tcPr>
          <w:p w14:paraId="34984C29"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0-10</w:t>
            </w:r>
          </w:p>
        </w:tc>
      </w:tr>
      <w:tr w:rsidR="005A6BCA" w:rsidRPr="00A252B9" w14:paraId="34984C2E" w14:textId="77777777">
        <w:trPr>
          <w:trHeight w:val="343"/>
        </w:trPr>
        <w:tc>
          <w:tcPr>
            <w:tcW w:w="391" w:type="dxa"/>
          </w:tcPr>
          <w:p w14:paraId="34984C2B"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6</w:t>
            </w:r>
          </w:p>
        </w:tc>
        <w:tc>
          <w:tcPr>
            <w:tcW w:w="7154" w:type="dxa"/>
          </w:tcPr>
          <w:p w14:paraId="34984C2C"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 xml:space="preserve">მსგავსი პროექტების განხორციელების გამოცდილება </w:t>
            </w:r>
          </w:p>
        </w:tc>
        <w:tc>
          <w:tcPr>
            <w:tcW w:w="1311" w:type="dxa"/>
          </w:tcPr>
          <w:p w14:paraId="34984C2D"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0-10</w:t>
            </w:r>
          </w:p>
        </w:tc>
      </w:tr>
      <w:tr w:rsidR="005A6BCA" w:rsidRPr="00A252B9" w14:paraId="34984C32" w14:textId="77777777">
        <w:tc>
          <w:tcPr>
            <w:tcW w:w="391" w:type="dxa"/>
          </w:tcPr>
          <w:p w14:paraId="34984C2F"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7</w:t>
            </w:r>
          </w:p>
        </w:tc>
        <w:tc>
          <w:tcPr>
            <w:tcW w:w="7154" w:type="dxa"/>
          </w:tcPr>
          <w:p w14:paraId="34984C30" w14:textId="77777777" w:rsidR="005A6BCA" w:rsidRPr="00A252B9" w:rsidRDefault="0093798C">
            <w:pPr>
              <w:jc w:val="both"/>
              <w:rPr>
                <w:rFonts w:asciiTheme="minorHAnsi" w:hAnsiTheme="minorHAnsi" w:cstheme="minorHAnsi"/>
                <w:strike/>
                <w:lang w:val="ka-GE"/>
              </w:rPr>
            </w:pPr>
            <w:r w:rsidRPr="00A252B9">
              <w:rPr>
                <w:rFonts w:asciiTheme="minorHAnsi" w:hAnsiTheme="minorHAnsi" w:cstheme="minorHAnsi"/>
                <w:lang w:val="ka-GE"/>
              </w:rPr>
              <w:t>პარტნიორების ფინანსური ან სხვა ტიპის თანამონაწილეობა</w:t>
            </w:r>
          </w:p>
        </w:tc>
        <w:tc>
          <w:tcPr>
            <w:tcW w:w="1311" w:type="dxa"/>
          </w:tcPr>
          <w:p w14:paraId="34984C31" w14:textId="77777777" w:rsidR="005A6BCA" w:rsidRPr="00A252B9" w:rsidRDefault="0093798C">
            <w:pPr>
              <w:jc w:val="both"/>
              <w:rPr>
                <w:rFonts w:asciiTheme="minorHAnsi" w:hAnsiTheme="minorHAnsi" w:cstheme="minorHAnsi"/>
                <w:lang w:val="ka-GE"/>
              </w:rPr>
            </w:pPr>
            <w:r w:rsidRPr="00A252B9">
              <w:rPr>
                <w:rFonts w:asciiTheme="minorHAnsi" w:hAnsiTheme="minorHAnsi" w:cstheme="minorHAnsi"/>
                <w:lang w:val="ka-GE"/>
              </w:rPr>
              <w:t>0-5</w:t>
            </w:r>
          </w:p>
        </w:tc>
      </w:tr>
      <w:tr w:rsidR="005A6BCA" w:rsidRPr="00A252B9" w14:paraId="34984C35" w14:textId="77777777">
        <w:tc>
          <w:tcPr>
            <w:tcW w:w="7545" w:type="dxa"/>
            <w:gridSpan w:val="2"/>
          </w:tcPr>
          <w:p w14:paraId="34984C33" w14:textId="77777777" w:rsidR="005A6BCA" w:rsidRPr="0093798C" w:rsidRDefault="0093798C">
            <w:pPr>
              <w:jc w:val="both"/>
              <w:rPr>
                <w:rFonts w:asciiTheme="minorHAnsi" w:hAnsiTheme="minorHAnsi" w:cstheme="minorHAnsi"/>
                <w:b/>
                <w:bCs/>
                <w:lang w:val="ka-GE"/>
              </w:rPr>
            </w:pPr>
            <w:r w:rsidRPr="0093798C">
              <w:rPr>
                <w:rFonts w:asciiTheme="minorHAnsi" w:hAnsiTheme="minorHAnsi" w:cstheme="minorHAnsi"/>
                <w:b/>
                <w:bCs/>
                <w:lang w:val="ka-GE"/>
              </w:rPr>
              <w:t>სულ</w:t>
            </w:r>
          </w:p>
        </w:tc>
        <w:tc>
          <w:tcPr>
            <w:tcW w:w="1311" w:type="dxa"/>
          </w:tcPr>
          <w:p w14:paraId="34984C34" w14:textId="77777777" w:rsidR="005A6BCA" w:rsidRPr="00A252B9" w:rsidRDefault="0093798C">
            <w:pPr>
              <w:jc w:val="both"/>
              <w:rPr>
                <w:rFonts w:asciiTheme="minorHAnsi" w:hAnsiTheme="minorHAnsi" w:cstheme="minorHAnsi"/>
                <w:b/>
                <w:lang w:val="ka-GE"/>
              </w:rPr>
            </w:pPr>
            <w:r w:rsidRPr="00A252B9">
              <w:rPr>
                <w:rFonts w:asciiTheme="minorHAnsi" w:hAnsiTheme="minorHAnsi" w:cstheme="minorHAnsi"/>
                <w:b/>
                <w:lang w:val="ka-GE"/>
              </w:rPr>
              <w:t>100</w:t>
            </w:r>
          </w:p>
        </w:tc>
      </w:tr>
    </w:tbl>
    <w:p w14:paraId="34984C36" w14:textId="77777777" w:rsidR="005A6BCA" w:rsidRPr="00A252B9" w:rsidRDefault="005A6BCA">
      <w:pPr>
        <w:spacing w:after="0" w:line="240" w:lineRule="auto"/>
        <w:jc w:val="both"/>
        <w:rPr>
          <w:rFonts w:asciiTheme="minorHAnsi" w:hAnsiTheme="minorHAnsi" w:cstheme="minorHAnsi"/>
          <w:b/>
          <w:lang w:val="ka-GE"/>
        </w:rPr>
      </w:pPr>
    </w:p>
    <w:p w14:paraId="34984C37" w14:textId="77777777" w:rsidR="005A6BCA" w:rsidRPr="00A252B9" w:rsidRDefault="0093798C" w:rsidP="0093798C">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color w:val="333333"/>
          <w:lang w:val="ka-GE"/>
        </w:rPr>
        <w:t> </w:t>
      </w:r>
      <w:r w:rsidRPr="00A252B9">
        <w:rPr>
          <w:rFonts w:asciiTheme="minorHAnsi" w:hAnsiTheme="minorHAnsi" w:cstheme="minorHAnsi"/>
          <w:lang w:val="ka-GE"/>
        </w:rPr>
        <w:t>პროექტების შეფასების შედეგად, საკონკურსო კომისია იღებს შემდეგ გადაწყვეტილებას:</w:t>
      </w:r>
    </w:p>
    <w:p w14:paraId="34984C38" w14:textId="77777777" w:rsidR="005A6BCA" w:rsidRPr="00A252B9" w:rsidRDefault="0093798C" w:rsidP="0093798C">
      <w:pPr>
        <w:spacing w:after="0" w:line="240" w:lineRule="auto"/>
        <w:ind w:left="360" w:firstLine="720"/>
        <w:jc w:val="both"/>
        <w:rPr>
          <w:rFonts w:asciiTheme="minorHAnsi" w:hAnsiTheme="minorHAnsi" w:cstheme="minorHAnsi"/>
          <w:lang w:val="ka-GE"/>
        </w:rPr>
      </w:pPr>
      <w:r w:rsidRPr="00A252B9">
        <w:rPr>
          <w:rFonts w:asciiTheme="minorHAnsi" w:hAnsiTheme="minorHAnsi" w:cstheme="minorHAnsi"/>
          <w:lang w:val="ka-GE"/>
        </w:rPr>
        <w:t>ა) პროექტის სრულად დაფინანსების შესახებ;</w:t>
      </w:r>
    </w:p>
    <w:p w14:paraId="34984C39" w14:textId="77777777" w:rsidR="005A6BCA" w:rsidRPr="00A252B9" w:rsidRDefault="0093798C" w:rsidP="0093798C">
      <w:pPr>
        <w:spacing w:after="0" w:line="240" w:lineRule="auto"/>
        <w:ind w:left="360" w:firstLine="720"/>
        <w:jc w:val="both"/>
        <w:rPr>
          <w:rFonts w:asciiTheme="minorHAnsi" w:hAnsiTheme="minorHAnsi" w:cstheme="minorHAnsi"/>
          <w:lang w:val="ka-GE"/>
        </w:rPr>
      </w:pPr>
      <w:r w:rsidRPr="00A252B9">
        <w:rPr>
          <w:rFonts w:asciiTheme="minorHAnsi" w:hAnsiTheme="minorHAnsi" w:cstheme="minorHAnsi"/>
          <w:lang w:val="ka-GE"/>
        </w:rPr>
        <w:t>ბ) პროექტის ნაწილობრივ დაფინანსების შესახებ;</w:t>
      </w:r>
    </w:p>
    <w:p w14:paraId="34984C3A" w14:textId="77777777" w:rsidR="005A6BCA" w:rsidRPr="00A252B9" w:rsidRDefault="0093798C" w:rsidP="0093798C">
      <w:pPr>
        <w:spacing w:after="0" w:line="240" w:lineRule="auto"/>
        <w:ind w:left="360" w:firstLine="720"/>
        <w:jc w:val="both"/>
        <w:rPr>
          <w:rFonts w:asciiTheme="minorHAnsi" w:hAnsiTheme="minorHAnsi" w:cstheme="minorHAnsi"/>
          <w:lang w:val="ka-GE"/>
        </w:rPr>
      </w:pPr>
      <w:r w:rsidRPr="00A252B9">
        <w:rPr>
          <w:rFonts w:asciiTheme="minorHAnsi" w:hAnsiTheme="minorHAnsi" w:cstheme="minorHAnsi"/>
          <w:lang w:val="ka-GE"/>
        </w:rPr>
        <w:t xml:space="preserve">გ) პროექტის  დაფინანსებაზე უარის თქმის შესახებ; </w:t>
      </w:r>
    </w:p>
    <w:p w14:paraId="34984C3B" w14:textId="77777777" w:rsidR="005A6BCA" w:rsidRPr="00A252B9" w:rsidRDefault="0093798C" w:rsidP="0093798C">
      <w:pPr>
        <w:spacing w:after="0" w:line="240" w:lineRule="auto"/>
        <w:ind w:left="360" w:firstLine="720"/>
        <w:jc w:val="both"/>
        <w:rPr>
          <w:rFonts w:asciiTheme="minorHAnsi" w:hAnsiTheme="minorHAnsi" w:cstheme="minorHAnsi"/>
          <w:lang w:val="ka-GE"/>
        </w:rPr>
      </w:pPr>
      <w:r w:rsidRPr="00A252B9">
        <w:rPr>
          <w:rFonts w:asciiTheme="minorHAnsi" w:hAnsiTheme="minorHAnsi" w:cstheme="minorHAnsi"/>
          <w:lang w:val="ka-GE"/>
        </w:rPr>
        <w:t>დ) პროექტის კორექტირების შესახებ.</w:t>
      </w:r>
    </w:p>
    <w:p w14:paraId="34984C3C" w14:textId="77777777" w:rsidR="005A6BCA" w:rsidRPr="00A252B9" w:rsidRDefault="0093798C" w:rsidP="0093798C">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მეორე და მესამე კრიტერიუმის შეფასებით დააგროვებს  ქულათა უფრო მაღალ ჯამს;</w:t>
      </w:r>
    </w:p>
    <w:p w14:paraId="34984C3D" w14:textId="77777777" w:rsidR="005A6BCA" w:rsidRPr="00A252B9" w:rsidRDefault="0093798C" w:rsidP="0093798C">
      <w:pPr>
        <w:numPr>
          <w:ilvl w:val="0"/>
          <w:numId w:val="5"/>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w:t>
      </w:r>
    </w:p>
    <w:p w14:paraId="34984C3E" w14:textId="77777777" w:rsidR="005A6BCA" w:rsidRPr="00A252B9" w:rsidRDefault="005A6BCA">
      <w:pPr>
        <w:spacing w:after="0" w:line="240" w:lineRule="auto"/>
        <w:jc w:val="both"/>
        <w:rPr>
          <w:rFonts w:asciiTheme="minorHAnsi" w:hAnsiTheme="minorHAnsi" w:cstheme="minorHAnsi"/>
          <w:b/>
          <w:lang w:val="ka-GE"/>
        </w:rPr>
      </w:pPr>
    </w:p>
    <w:p w14:paraId="34984C3F" w14:textId="77777777" w:rsidR="005A6BCA" w:rsidRPr="0093798C" w:rsidRDefault="0093798C">
      <w:pPr>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მუხლი 8. საკონკურსო კომისია</w:t>
      </w:r>
    </w:p>
    <w:p w14:paraId="34984C40" w14:textId="77777777" w:rsidR="005A6BCA" w:rsidRPr="00A252B9" w:rsidRDefault="005A6BCA">
      <w:pPr>
        <w:spacing w:after="0" w:line="240" w:lineRule="auto"/>
        <w:jc w:val="both"/>
        <w:rPr>
          <w:rFonts w:asciiTheme="minorHAnsi" w:hAnsiTheme="minorHAnsi" w:cstheme="minorHAnsi"/>
          <w:lang w:val="ka-GE"/>
        </w:rPr>
      </w:pPr>
    </w:p>
    <w:p w14:paraId="34984C41"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34984C42" w14:textId="0FB69FBA" w:rsidR="005A6BCA" w:rsidRPr="00112812" w:rsidRDefault="00505F04" w:rsidP="0093798C">
      <w:pPr>
        <w:numPr>
          <w:ilvl w:val="0"/>
          <w:numId w:val="2"/>
        </w:numPr>
        <w:spacing w:after="0" w:line="240" w:lineRule="auto"/>
        <w:ind w:left="360"/>
        <w:jc w:val="both"/>
        <w:rPr>
          <w:rFonts w:asciiTheme="minorHAnsi" w:hAnsiTheme="minorHAnsi" w:cstheme="minorHAnsi"/>
          <w:lang w:val="ka-GE"/>
        </w:rPr>
      </w:pPr>
      <w:sdt>
        <w:sdtPr>
          <w:rPr>
            <w:rFonts w:asciiTheme="minorHAnsi" w:hAnsiTheme="minorHAnsi" w:cstheme="minorHAnsi"/>
            <w:lang w:val="ka-GE"/>
          </w:rPr>
          <w:tag w:val="goog_rdk_1"/>
          <w:id w:val="-1277013518"/>
        </w:sdtPr>
        <w:sdtEndPr/>
        <w:sdtContent/>
      </w:sdt>
      <w:sdt>
        <w:sdtPr>
          <w:rPr>
            <w:rFonts w:asciiTheme="minorHAnsi" w:hAnsiTheme="minorHAnsi" w:cstheme="minorHAnsi"/>
            <w:lang w:val="ka-GE"/>
          </w:rPr>
          <w:tag w:val="goog_rdk_2"/>
          <w:id w:val="24298218"/>
        </w:sdtPr>
        <w:sdtEndPr/>
        <w:sdtContent/>
      </w:sdt>
      <w:r w:rsidR="0093798C" w:rsidRPr="00112812">
        <w:rPr>
          <w:rFonts w:asciiTheme="minorHAnsi" w:hAnsiTheme="minorHAnsi" w:cstheme="minorHAnsi"/>
          <w:lang w:val="ka-GE"/>
        </w:rPr>
        <w:t>საკონკურსო კომისია განისაზღვრება</w:t>
      </w:r>
      <w:r w:rsidR="00112812" w:rsidRPr="00112812">
        <w:rPr>
          <w:rFonts w:asciiTheme="minorHAnsi" w:hAnsiTheme="minorHAnsi" w:cstheme="minorHAnsi"/>
          <w:lang w:val="ka-GE"/>
        </w:rPr>
        <w:t xml:space="preserve"> 7</w:t>
      </w:r>
      <w:r w:rsidR="0093798C" w:rsidRPr="00112812">
        <w:rPr>
          <w:rFonts w:asciiTheme="minorHAnsi" w:hAnsiTheme="minorHAnsi" w:cstheme="minorHAnsi"/>
          <w:lang w:val="ka-GE"/>
        </w:rPr>
        <w:t xml:space="preserve"> წევრით, </w:t>
      </w:r>
      <w:r w:rsidR="00112812" w:rsidRPr="00112812">
        <w:rPr>
          <w:rFonts w:asciiTheme="minorHAnsi" w:hAnsiTheme="minorHAnsi" w:cstheme="minorHAnsi"/>
          <w:lang w:val="ka-GE"/>
        </w:rPr>
        <w:t>რომელთა</w:t>
      </w:r>
      <w:r w:rsidR="0093798C" w:rsidRPr="00112812">
        <w:rPr>
          <w:rFonts w:asciiTheme="minorHAnsi" w:hAnsiTheme="minorHAnsi" w:cstheme="minorHAnsi"/>
          <w:lang w:val="ka-GE"/>
        </w:rPr>
        <w:t>გან ერთ-ერთი საქართველოს კულტურის, სპორტისა და ახალგაზრდობის სამინისტროს წარმომადგენელია;</w:t>
      </w:r>
    </w:p>
    <w:p w14:paraId="34984C43"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კომისიის შემადგენლობაში შედიან კონკურსის თემატიკის შესაბამისი გამოცდილების მქონე სპეციალისტები. </w:t>
      </w:r>
    </w:p>
    <w:p w14:paraId="34984C44"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კომისია გადაწყვეტილებაუნარიანია, თუ სხდომას ესწრება წევრთა არანაკლებ ორი მესამედი;</w:t>
      </w:r>
    </w:p>
    <w:p w14:paraId="34984C45"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კონკურსის ფარგლებში რეგისტრირებული განცხადებების განხილვასა და შეფასებას საკონკურსო კომისია ასრულებს განცხადებების მიღების ვადის ამოწურვიდან არაუგვიანეს 10 კალენდარული დღის ვადაში.</w:t>
      </w:r>
    </w:p>
    <w:p w14:paraId="34984C46"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p>
    <w:p w14:paraId="34984C47"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p>
    <w:p w14:paraId="34984C48"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34984C49"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კომისიის მდივნის ფუნქციას ასრულებს საკონკურსო პროგრამების მენეჯერი;</w:t>
      </w:r>
    </w:p>
    <w:p w14:paraId="34984C4A"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კომისიის თავმჯდომარე:</w:t>
      </w:r>
    </w:p>
    <w:p w14:paraId="34984C4B" w14:textId="77777777" w:rsidR="005A6BCA" w:rsidRPr="00A252B9" w:rsidRDefault="0093798C" w:rsidP="0093798C">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lastRenderedPageBreak/>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p>
    <w:p w14:paraId="34984C4C" w14:textId="77777777" w:rsidR="005A6BCA" w:rsidRPr="00A252B9" w:rsidRDefault="0093798C" w:rsidP="0093798C">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ბ) აკონტროლებს სხდომებისთვის საკონკურსო დოკუმენტაციისა და მასალების მომზადებას.</w:t>
      </w:r>
    </w:p>
    <w:p w14:paraId="34984C4D"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საკონკურსო კომისიის საქმიანობის ადმინისტრირებას ახორციელებს კომისიის  მდივანი, რომელიც: </w:t>
      </w:r>
    </w:p>
    <w:p w14:paraId="34984C4E" w14:textId="77777777" w:rsidR="005A6BCA" w:rsidRPr="00A252B9" w:rsidRDefault="0093798C" w:rsidP="0093798C">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p>
    <w:p w14:paraId="34984C4F" w14:textId="77777777" w:rsidR="005A6BCA" w:rsidRPr="00A252B9" w:rsidRDefault="0093798C" w:rsidP="0093798C">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p>
    <w:p w14:paraId="34984C50" w14:textId="77777777" w:rsidR="005A6BCA" w:rsidRPr="00A252B9" w:rsidRDefault="0093798C" w:rsidP="0093798C">
      <w:p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გ) აწარმოებს საკონკურსო კომისიის სხდომების ოქმებს;</w:t>
      </w:r>
    </w:p>
    <w:p w14:paraId="34984C51"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34984C52"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p>
    <w:p w14:paraId="34984C53"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საკონკურსო კომისიის სხდომა არის დახურული. კომისიის თავმჯდომარის გადაწყვეტილებით, სხდომა შესაძლებელია ჩატარდეს დისტანციურად;</w:t>
      </w:r>
    </w:p>
    <w:p w14:paraId="34984C54" w14:textId="77777777" w:rsidR="005A6BCA" w:rsidRPr="00A252B9" w:rsidRDefault="0093798C" w:rsidP="0093798C">
      <w:pPr>
        <w:numPr>
          <w:ilvl w:val="0"/>
          <w:numId w:val="2"/>
        </w:numPr>
        <w:spacing w:after="0" w:line="240" w:lineRule="auto"/>
        <w:ind w:left="360"/>
        <w:jc w:val="both"/>
        <w:rPr>
          <w:rFonts w:asciiTheme="minorHAnsi" w:hAnsiTheme="minorHAnsi" w:cstheme="minorHAnsi"/>
          <w:lang w:val="ka-GE"/>
        </w:rPr>
      </w:pPr>
      <w:r w:rsidRPr="00A252B9">
        <w:rPr>
          <w:rFonts w:asciiTheme="minorHAnsi" w:hAnsiTheme="minorHAnsi" w:cstheme="minorHAnsi"/>
          <w:lang w:val="ka-GE"/>
        </w:rPr>
        <w:t xml:space="preserve">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p>
    <w:p w14:paraId="34984C55" w14:textId="77777777" w:rsidR="005A6BCA" w:rsidRPr="00A252B9" w:rsidRDefault="005A6BCA">
      <w:pPr>
        <w:spacing w:after="0" w:line="240" w:lineRule="auto"/>
        <w:jc w:val="both"/>
        <w:rPr>
          <w:rFonts w:asciiTheme="minorHAnsi" w:hAnsiTheme="minorHAnsi" w:cstheme="minorHAnsi"/>
          <w:lang w:val="ka-GE"/>
        </w:rPr>
      </w:pPr>
    </w:p>
    <w:p w14:paraId="34984C56" w14:textId="77777777" w:rsidR="005A6BCA" w:rsidRPr="00A252B9" w:rsidRDefault="005A6BCA">
      <w:pPr>
        <w:keepNext/>
        <w:keepLines/>
        <w:spacing w:after="0" w:line="240" w:lineRule="auto"/>
        <w:jc w:val="both"/>
        <w:rPr>
          <w:rFonts w:asciiTheme="minorHAnsi" w:hAnsiTheme="minorHAnsi" w:cstheme="minorHAnsi"/>
          <w:b/>
          <w:lang w:val="ka-GE"/>
        </w:rPr>
      </w:pPr>
    </w:p>
    <w:p w14:paraId="34984C57" w14:textId="77777777" w:rsidR="005A6BCA" w:rsidRPr="0093798C" w:rsidRDefault="0093798C">
      <w:pPr>
        <w:keepNext/>
        <w:keepLines/>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მუხლი 9 . დაფინანსებულ პროექტში ცვლილებების განხორციელება</w:t>
      </w:r>
    </w:p>
    <w:p w14:paraId="34984C58" w14:textId="77777777" w:rsidR="005A6BCA" w:rsidRPr="00A252B9" w:rsidRDefault="005A6BCA">
      <w:pPr>
        <w:jc w:val="both"/>
        <w:rPr>
          <w:rFonts w:asciiTheme="minorHAnsi" w:hAnsiTheme="minorHAnsi" w:cstheme="minorHAnsi"/>
          <w:lang w:val="ka-GE"/>
        </w:rPr>
      </w:pPr>
    </w:p>
    <w:p w14:paraId="34984C59" w14:textId="77777777" w:rsidR="005A6BCA" w:rsidRPr="00A252B9" w:rsidRDefault="0093798C" w:rsidP="0093798C">
      <w:pPr>
        <w:keepNext/>
        <w:keepLines/>
        <w:numPr>
          <w:ilvl w:val="0"/>
          <w:numId w:val="7"/>
        </w:numPr>
        <w:spacing w:after="0" w:line="240" w:lineRule="auto"/>
        <w:ind w:left="360"/>
        <w:jc w:val="both"/>
        <w:rPr>
          <w:rFonts w:asciiTheme="minorHAnsi" w:hAnsiTheme="minorHAnsi" w:cstheme="minorHAnsi"/>
          <w:color w:val="000000"/>
          <w:lang w:val="ka-GE"/>
        </w:rPr>
      </w:pPr>
      <w:r w:rsidRPr="00A252B9">
        <w:rPr>
          <w:rFonts w:asciiTheme="minorHAnsi" w:hAnsiTheme="minorHAnsi" w:cstheme="minorHAnsi"/>
          <w:lang w:val="ka-GE"/>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p>
    <w:p w14:paraId="34984C5A" w14:textId="77777777" w:rsidR="005A6BCA" w:rsidRPr="00A252B9" w:rsidRDefault="0093798C" w:rsidP="0093798C">
      <w:pPr>
        <w:keepNext/>
        <w:keepLines/>
        <w:numPr>
          <w:ilvl w:val="0"/>
          <w:numId w:val="7"/>
        </w:numPr>
        <w:spacing w:after="0" w:line="240" w:lineRule="auto"/>
        <w:ind w:left="360"/>
        <w:jc w:val="both"/>
        <w:rPr>
          <w:rFonts w:asciiTheme="minorHAnsi" w:hAnsiTheme="minorHAnsi" w:cstheme="minorHAnsi"/>
          <w:color w:val="000000"/>
          <w:lang w:val="ka-GE"/>
        </w:rPr>
      </w:pPr>
      <w:r w:rsidRPr="00A252B9">
        <w:rPr>
          <w:rFonts w:asciiTheme="minorHAnsi" w:hAnsiTheme="minorHAnsi" w:cstheme="minorHAnsi"/>
          <w:lang w:val="ka-GE"/>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p>
    <w:p w14:paraId="34984C5B" w14:textId="77777777" w:rsidR="005A6BCA" w:rsidRPr="00A252B9" w:rsidRDefault="0093798C" w:rsidP="0093798C">
      <w:pPr>
        <w:numPr>
          <w:ilvl w:val="0"/>
          <w:numId w:val="7"/>
        </w:numPr>
        <w:spacing w:after="0" w:line="240" w:lineRule="auto"/>
        <w:ind w:left="360"/>
        <w:jc w:val="both"/>
        <w:rPr>
          <w:rFonts w:asciiTheme="minorHAnsi" w:hAnsiTheme="minorHAnsi" w:cstheme="minorHAnsi"/>
          <w:color w:val="000000"/>
          <w:lang w:val="ka-GE"/>
        </w:rPr>
      </w:pPr>
      <w:r w:rsidRPr="00A252B9">
        <w:rPr>
          <w:rFonts w:asciiTheme="minorHAnsi" w:hAnsiTheme="minorHAnsi" w:cstheme="minorHAnsi"/>
          <w:lang w:val="ka-GE"/>
        </w:rPr>
        <w:t xml:space="preserve">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w:t>
      </w:r>
      <w:r w:rsidRPr="00A252B9">
        <w:rPr>
          <w:rFonts w:asciiTheme="minorHAnsi" w:hAnsiTheme="minorHAnsi" w:cstheme="minorHAnsi"/>
          <w:lang w:val="ka-GE"/>
        </w:rPr>
        <w:lastRenderedPageBreak/>
        <w:t>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p>
    <w:p w14:paraId="34984C5C" w14:textId="77777777" w:rsidR="005A6BCA" w:rsidRPr="00A252B9" w:rsidRDefault="0093798C" w:rsidP="0093798C">
      <w:pPr>
        <w:numPr>
          <w:ilvl w:val="0"/>
          <w:numId w:val="7"/>
        </w:numPr>
        <w:spacing w:after="0" w:line="240" w:lineRule="auto"/>
        <w:ind w:left="360"/>
        <w:jc w:val="both"/>
        <w:rPr>
          <w:rFonts w:asciiTheme="minorHAnsi" w:hAnsiTheme="minorHAnsi" w:cstheme="minorHAnsi"/>
          <w:color w:val="000000"/>
          <w:lang w:val="ka-GE"/>
        </w:rPr>
      </w:pPr>
      <w:r w:rsidRPr="00A252B9">
        <w:rPr>
          <w:rFonts w:asciiTheme="minorHAnsi" w:hAnsiTheme="minorHAnsi" w:cstheme="minorHAnsi"/>
          <w:lang w:val="ka-GE"/>
        </w:rPr>
        <w:t>ხელშეკრულებაში ცვლილების შეტანა ფორმდება წერილობით.</w:t>
      </w:r>
    </w:p>
    <w:p w14:paraId="34984C5D" w14:textId="77777777" w:rsidR="005A6BCA" w:rsidRPr="00A252B9" w:rsidRDefault="005A6BCA">
      <w:pPr>
        <w:spacing w:after="0" w:line="240" w:lineRule="auto"/>
        <w:jc w:val="both"/>
        <w:rPr>
          <w:rFonts w:asciiTheme="minorHAnsi" w:hAnsiTheme="minorHAnsi" w:cstheme="minorHAnsi"/>
          <w:b/>
          <w:lang w:val="ka-GE"/>
        </w:rPr>
      </w:pPr>
    </w:p>
    <w:p w14:paraId="4272AD39" w14:textId="77777777" w:rsidR="0093798C" w:rsidRDefault="0093798C" w:rsidP="0093798C">
      <w:pPr>
        <w:keepNext/>
        <w:keepLines/>
        <w:spacing w:after="0" w:line="240" w:lineRule="auto"/>
        <w:jc w:val="both"/>
        <w:rPr>
          <w:rFonts w:asciiTheme="minorHAnsi" w:hAnsiTheme="minorHAnsi" w:cstheme="minorHAnsi"/>
          <w:b/>
          <w:sz w:val="24"/>
          <w:szCs w:val="24"/>
          <w:lang w:val="ka-GE"/>
        </w:rPr>
      </w:pPr>
    </w:p>
    <w:p w14:paraId="34984C5E" w14:textId="1A121314" w:rsidR="005A6BCA" w:rsidRPr="0093798C" w:rsidRDefault="0093798C" w:rsidP="0093798C">
      <w:pPr>
        <w:keepNext/>
        <w:keepLines/>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მუხლი 10.  პროექტის შესრულების მონიტორინგი</w:t>
      </w:r>
    </w:p>
    <w:p w14:paraId="34984C5F" w14:textId="77777777" w:rsidR="005A6BCA" w:rsidRPr="00A252B9" w:rsidRDefault="005A6BCA">
      <w:pPr>
        <w:spacing w:after="0" w:line="240" w:lineRule="auto"/>
        <w:jc w:val="both"/>
        <w:rPr>
          <w:rFonts w:asciiTheme="minorHAnsi" w:hAnsiTheme="minorHAnsi" w:cstheme="minorHAnsi"/>
          <w:b/>
          <w:lang w:val="ka-GE"/>
        </w:rPr>
      </w:pPr>
    </w:p>
    <w:p w14:paraId="34984C60" w14:textId="77777777" w:rsidR="005A6BCA" w:rsidRPr="00A252B9" w:rsidRDefault="0093798C" w:rsidP="0093798C">
      <w:pPr>
        <w:keepNext/>
        <w:keepLines/>
        <w:spacing w:after="0" w:line="240" w:lineRule="auto"/>
        <w:ind w:left="360" w:hanging="360"/>
        <w:jc w:val="both"/>
        <w:rPr>
          <w:rFonts w:asciiTheme="minorHAnsi" w:hAnsiTheme="minorHAnsi" w:cstheme="minorHAnsi"/>
          <w:lang w:val="ka-GE"/>
        </w:rPr>
      </w:pPr>
      <w:r w:rsidRPr="00A252B9">
        <w:rPr>
          <w:rFonts w:asciiTheme="minorHAnsi" w:hAnsiTheme="minorHAnsi" w:cstheme="minorHAnsi"/>
          <w:lang w:val="ka-GE"/>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 20 (ოცი) კალენდარული  დღით ადრე;</w:t>
      </w:r>
    </w:p>
    <w:p w14:paraId="34984C61" w14:textId="77777777" w:rsidR="005A6BCA" w:rsidRPr="00A252B9" w:rsidRDefault="0093798C" w:rsidP="0093798C">
      <w:pPr>
        <w:spacing w:after="0" w:line="240" w:lineRule="auto"/>
        <w:ind w:left="360" w:hanging="360"/>
        <w:jc w:val="both"/>
        <w:rPr>
          <w:rFonts w:asciiTheme="minorHAnsi" w:hAnsiTheme="minorHAnsi" w:cstheme="minorHAnsi"/>
          <w:lang w:val="ka-GE"/>
        </w:rPr>
      </w:pPr>
      <w:r w:rsidRPr="00A252B9">
        <w:rPr>
          <w:rFonts w:asciiTheme="minorHAnsi" w:hAnsiTheme="minorHAnsi" w:cstheme="minorHAnsi"/>
          <w:lang w:val="ka-GE"/>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p>
    <w:p w14:paraId="34984C62" w14:textId="77777777" w:rsidR="005A6BCA" w:rsidRPr="00A252B9" w:rsidRDefault="0093798C" w:rsidP="0093798C">
      <w:pPr>
        <w:spacing w:after="0" w:line="240" w:lineRule="auto"/>
        <w:ind w:left="360" w:hanging="360"/>
        <w:jc w:val="both"/>
        <w:rPr>
          <w:rFonts w:asciiTheme="minorHAnsi" w:hAnsiTheme="minorHAnsi" w:cstheme="minorHAnsi"/>
          <w:lang w:val="ka-GE"/>
        </w:rPr>
      </w:pPr>
      <w:r w:rsidRPr="00A252B9">
        <w:rPr>
          <w:rFonts w:asciiTheme="minorHAnsi" w:hAnsiTheme="minorHAnsi" w:cstheme="minorHAnsi"/>
          <w:lang w:val="ka-GE"/>
        </w:rPr>
        <w:t>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p>
    <w:p w14:paraId="34984C63" w14:textId="77777777" w:rsidR="005A6BCA" w:rsidRPr="00A252B9" w:rsidRDefault="005A6BCA">
      <w:pPr>
        <w:keepNext/>
        <w:keepLines/>
        <w:spacing w:after="0" w:line="240" w:lineRule="auto"/>
        <w:ind w:hanging="360"/>
        <w:jc w:val="both"/>
        <w:rPr>
          <w:rFonts w:asciiTheme="minorHAnsi" w:hAnsiTheme="minorHAnsi" w:cstheme="minorHAnsi"/>
          <w:lang w:val="ka-GE"/>
        </w:rPr>
      </w:pPr>
    </w:p>
    <w:p w14:paraId="34984C64" w14:textId="77777777" w:rsidR="005A6BCA" w:rsidRPr="00A252B9" w:rsidRDefault="005A6BCA">
      <w:pPr>
        <w:spacing w:after="0" w:line="240" w:lineRule="auto"/>
        <w:jc w:val="both"/>
        <w:rPr>
          <w:rFonts w:asciiTheme="minorHAnsi" w:hAnsiTheme="minorHAnsi" w:cstheme="minorHAnsi"/>
          <w:lang w:val="ka-GE"/>
        </w:rPr>
      </w:pPr>
    </w:p>
    <w:p w14:paraId="34984C65" w14:textId="77777777" w:rsidR="005A6BCA" w:rsidRPr="0093798C" w:rsidRDefault="0093798C">
      <w:pPr>
        <w:keepNext/>
        <w:keepLines/>
        <w:spacing w:after="0" w:line="240" w:lineRule="auto"/>
        <w:jc w:val="both"/>
        <w:rPr>
          <w:rFonts w:asciiTheme="minorHAnsi" w:hAnsiTheme="minorHAnsi" w:cstheme="minorHAnsi"/>
          <w:b/>
          <w:sz w:val="24"/>
          <w:szCs w:val="24"/>
          <w:lang w:val="ka-GE"/>
        </w:rPr>
      </w:pPr>
      <w:r w:rsidRPr="0093798C">
        <w:rPr>
          <w:rFonts w:asciiTheme="minorHAnsi" w:hAnsiTheme="minorHAnsi" w:cstheme="minorHAnsi"/>
          <w:b/>
          <w:sz w:val="24"/>
          <w:szCs w:val="24"/>
          <w:lang w:val="ka-GE"/>
        </w:rPr>
        <w:t xml:space="preserve">საკონტაქტო ინფორმაცია </w:t>
      </w:r>
    </w:p>
    <w:p w14:paraId="048A9EF1" w14:textId="77777777" w:rsidR="0093798C" w:rsidRPr="00A252B9" w:rsidRDefault="0093798C">
      <w:pPr>
        <w:keepNext/>
        <w:keepLines/>
        <w:spacing w:after="0" w:line="240" w:lineRule="auto"/>
        <w:jc w:val="both"/>
        <w:rPr>
          <w:rFonts w:asciiTheme="minorHAnsi" w:hAnsiTheme="minorHAnsi" w:cstheme="minorHAnsi"/>
          <w:b/>
          <w:lang w:val="ka-GE"/>
        </w:rPr>
      </w:pPr>
    </w:p>
    <w:p w14:paraId="34984C66" w14:textId="77777777" w:rsidR="005A6BCA" w:rsidRPr="00A252B9" w:rsidRDefault="0093798C">
      <w:pPr>
        <w:keepNext/>
        <w:keepLines/>
        <w:spacing w:after="0" w:line="240" w:lineRule="auto"/>
        <w:jc w:val="both"/>
        <w:rPr>
          <w:rFonts w:asciiTheme="minorHAnsi" w:hAnsiTheme="minorHAnsi" w:cstheme="minorHAnsi"/>
          <w:color w:val="548DD4"/>
          <w:lang w:val="ka-GE"/>
        </w:rPr>
      </w:pPr>
      <w:r w:rsidRPr="00A252B9">
        <w:rPr>
          <w:rFonts w:asciiTheme="minorHAnsi" w:hAnsiTheme="minorHAnsi" w:cstheme="minorHAnsi"/>
          <w:lang w:val="ka-GE"/>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r w:rsidRPr="00A252B9">
        <w:rPr>
          <w:rFonts w:asciiTheme="minorHAnsi" w:hAnsiTheme="minorHAnsi" w:cstheme="minorHAnsi"/>
          <w:color w:val="1155CC"/>
          <w:u w:val="single"/>
          <w:lang w:val="ka-GE"/>
        </w:rPr>
        <w:t>Lmetreveli@creativegeorgia.ge</w:t>
      </w:r>
      <w:r w:rsidRPr="00A252B9">
        <w:rPr>
          <w:rFonts w:asciiTheme="minorHAnsi" w:hAnsiTheme="minorHAnsi" w:cstheme="minorHAnsi"/>
          <w:lang w:val="ka-GE"/>
        </w:rPr>
        <w:t>.</w:t>
      </w:r>
      <w:r w:rsidRPr="00A252B9">
        <w:rPr>
          <w:rFonts w:asciiTheme="minorHAnsi" w:hAnsiTheme="minorHAnsi" w:cstheme="minorHAnsi"/>
          <w:color w:val="548DD4"/>
          <w:lang w:val="ka-GE"/>
        </w:rPr>
        <w:t xml:space="preserve"> </w:t>
      </w:r>
    </w:p>
    <w:p w14:paraId="34984C67" w14:textId="77777777" w:rsidR="005A6BCA" w:rsidRPr="00A252B9" w:rsidRDefault="005A6BCA">
      <w:pPr>
        <w:keepNext/>
        <w:keepLines/>
        <w:spacing w:after="0" w:line="240" w:lineRule="auto"/>
        <w:jc w:val="both"/>
        <w:rPr>
          <w:rFonts w:asciiTheme="minorHAnsi" w:hAnsiTheme="minorHAnsi" w:cstheme="minorHAnsi"/>
          <w:color w:val="548DD4"/>
          <w:lang w:val="ka-GE"/>
        </w:rPr>
      </w:pPr>
    </w:p>
    <w:p w14:paraId="34984C69" w14:textId="7586904C" w:rsidR="005A6BCA" w:rsidRPr="00A252B9" w:rsidRDefault="0093798C">
      <w:pPr>
        <w:keepNext/>
        <w:keepLines/>
        <w:spacing w:after="0" w:line="240" w:lineRule="auto"/>
        <w:jc w:val="both"/>
        <w:rPr>
          <w:rFonts w:asciiTheme="minorHAnsi" w:hAnsiTheme="minorHAnsi" w:cstheme="minorHAnsi"/>
          <w:color w:val="548DD4"/>
          <w:lang w:val="ka-GE"/>
        </w:rPr>
      </w:pPr>
      <w:r w:rsidRPr="00A252B9">
        <w:rPr>
          <w:rFonts w:asciiTheme="minorHAnsi" w:hAnsiTheme="minorHAnsi" w:cstheme="minorHAnsi"/>
          <w:color w:val="548DD4"/>
          <w:lang w:val="ka-GE"/>
        </w:rPr>
        <w:t>საკონტაქტო ტელ: +995 598 958-471</w:t>
      </w:r>
      <w:r>
        <w:rPr>
          <w:rFonts w:asciiTheme="minorHAnsi" w:hAnsiTheme="minorHAnsi" w:cstheme="minorHAnsi"/>
          <w:color w:val="548DD4"/>
          <w:lang w:val="en-US"/>
        </w:rPr>
        <w:t xml:space="preserve">, </w:t>
      </w:r>
      <w:r w:rsidRPr="00A252B9">
        <w:rPr>
          <w:rFonts w:asciiTheme="minorHAnsi" w:hAnsiTheme="minorHAnsi" w:cstheme="minorHAnsi"/>
          <w:color w:val="548DD4"/>
          <w:lang w:val="ka-GE"/>
        </w:rPr>
        <w:t>ლილი მეტრეველი</w:t>
      </w:r>
    </w:p>
    <w:p w14:paraId="34984C6A" w14:textId="77777777" w:rsidR="005A6BCA" w:rsidRPr="00A252B9" w:rsidRDefault="005A6BCA">
      <w:pPr>
        <w:keepNext/>
        <w:keepLines/>
        <w:spacing w:after="0" w:line="240" w:lineRule="auto"/>
        <w:jc w:val="both"/>
        <w:rPr>
          <w:rFonts w:asciiTheme="minorHAnsi" w:hAnsiTheme="minorHAnsi" w:cstheme="minorHAnsi"/>
          <w:lang w:val="ka-GE"/>
        </w:rPr>
      </w:pPr>
    </w:p>
    <w:p w14:paraId="34984C6B" w14:textId="77777777" w:rsidR="005A6BCA" w:rsidRPr="00A252B9" w:rsidRDefault="005A6BCA">
      <w:pPr>
        <w:spacing w:after="0" w:line="240" w:lineRule="auto"/>
        <w:jc w:val="both"/>
        <w:rPr>
          <w:rFonts w:asciiTheme="minorHAnsi" w:hAnsiTheme="minorHAnsi" w:cstheme="minorHAnsi"/>
          <w:lang w:val="ka-GE"/>
        </w:rPr>
      </w:pPr>
    </w:p>
    <w:p w14:paraId="34984C6C" w14:textId="77777777" w:rsidR="005A6BCA" w:rsidRPr="00A252B9" w:rsidRDefault="005A6BCA">
      <w:pPr>
        <w:spacing w:after="0" w:line="240" w:lineRule="auto"/>
        <w:jc w:val="both"/>
        <w:rPr>
          <w:rFonts w:asciiTheme="minorHAnsi" w:hAnsiTheme="minorHAnsi" w:cstheme="minorHAnsi"/>
          <w:b/>
          <w:lang w:val="ka-GE"/>
        </w:rPr>
      </w:pPr>
    </w:p>
    <w:p w14:paraId="34984C6D" w14:textId="77777777" w:rsidR="005A6BCA" w:rsidRPr="00A252B9" w:rsidRDefault="005A6BCA">
      <w:pPr>
        <w:spacing w:after="0" w:line="240" w:lineRule="auto"/>
        <w:ind w:left="720"/>
        <w:jc w:val="both"/>
        <w:rPr>
          <w:rFonts w:asciiTheme="minorHAnsi" w:hAnsiTheme="minorHAnsi" w:cstheme="minorHAnsi"/>
          <w:lang w:val="ka-GE"/>
        </w:rPr>
      </w:pPr>
    </w:p>
    <w:p w14:paraId="34984C6E" w14:textId="77777777" w:rsidR="005A6BCA" w:rsidRPr="00A252B9" w:rsidRDefault="005A6BCA">
      <w:pPr>
        <w:keepNext/>
        <w:keepLines/>
        <w:tabs>
          <w:tab w:val="left" w:pos="4051"/>
        </w:tabs>
        <w:spacing w:after="0" w:line="240" w:lineRule="auto"/>
        <w:jc w:val="both"/>
        <w:rPr>
          <w:rFonts w:asciiTheme="minorHAnsi" w:hAnsiTheme="minorHAnsi" w:cstheme="minorHAnsi"/>
          <w:color w:val="00B050"/>
          <w:lang w:val="ka-GE"/>
        </w:rPr>
      </w:pPr>
    </w:p>
    <w:p w14:paraId="34984C6F" w14:textId="77777777" w:rsidR="005A6BCA" w:rsidRPr="00A252B9" w:rsidRDefault="005A6BCA">
      <w:pPr>
        <w:spacing w:after="0" w:line="240" w:lineRule="auto"/>
        <w:ind w:left="720"/>
        <w:jc w:val="both"/>
        <w:rPr>
          <w:rFonts w:asciiTheme="minorHAnsi" w:hAnsiTheme="minorHAnsi" w:cstheme="minorHAnsi"/>
          <w:lang w:val="ka-GE"/>
        </w:rPr>
      </w:pPr>
    </w:p>
    <w:p w14:paraId="34984C70" w14:textId="77777777" w:rsidR="005A6BCA" w:rsidRPr="00A252B9" w:rsidRDefault="005A6BCA">
      <w:pPr>
        <w:spacing w:after="0" w:line="240" w:lineRule="auto"/>
        <w:jc w:val="both"/>
        <w:rPr>
          <w:rFonts w:asciiTheme="minorHAnsi" w:hAnsiTheme="minorHAnsi" w:cstheme="minorHAnsi"/>
          <w:color w:val="000000"/>
          <w:lang w:val="ka-GE"/>
        </w:rPr>
      </w:pPr>
    </w:p>
    <w:p w14:paraId="34984C71" w14:textId="77777777" w:rsidR="005A6BCA" w:rsidRPr="00A252B9" w:rsidRDefault="0093798C">
      <w:pPr>
        <w:spacing w:after="0" w:line="240" w:lineRule="auto"/>
        <w:jc w:val="both"/>
        <w:rPr>
          <w:rFonts w:asciiTheme="minorHAnsi" w:hAnsiTheme="minorHAnsi" w:cstheme="minorHAnsi"/>
          <w:lang w:val="ka-GE"/>
        </w:rPr>
      </w:pPr>
      <w:r w:rsidRPr="00A252B9">
        <w:rPr>
          <w:rFonts w:asciiTheme="minorHAnsi" w:hAnsiTheme="minorHAnsi" w:cstheme="minorHAnsi"/>
          <w:color w:val="000000"/>
          <w:lang w:val="ka-GE"/>
        </w:rPr>
        <w:br/>
      </w:r>
    </w:p>
    <w:p w14:paraId="34984C72" w14:textId="77777777" w:rsidR="005A6BCA" w:rsidRPr="00A252B9" w:rsidRDefault="005A6BCA">
      <w:pPr>
        <w:spacing w:after="0" w:line="240" w:lineRule="auto"/>
        <w:jc w:val="both"/>
        <w:rPr>
          <w:rFonts w:asciiTheme="minorHAnsi" w:hAnsiTheme="minorHAnsi" w:cstheme="minorHAnsi"/>
          <w:lang w:val="ka-GE"/>
        </w:rPr>
      </w:pPr>
    </w:p>
    <w:p w14:paraId="34984C73" w14:textId="77777777" w:rsidR="005A6BCA" w:rsidRPr="00A252B9" w:rsidRDefault="005A6BCA">
      <w:pPr>
        <w:spacing w:after="0" w:line="240" w:lineRule="auto"/>
        <w:rPr>
          <w:rFonts w:asciiTheme="minorHAnsi" w:hAnsiTheme="minorHAnsi" w:cstheme="minorHAnsi"/>
          <w:lang w:val="ka-GE"/>
        </w:rPr>
      </w:pPr>
    </w:p>
    <w:p w14:paraId="34984C74" w14:textId="77777777" w:rsidR="005A6BCA" w:rsidRPr="00A252B9" w:rsidRDefault="005A6BCA">
      <w:pPr>
        <w:pBdr>
          <w:top w:val="nil"/>
          <w:left w:val="nil"/>
          <w:bottom w:val="nil"/>
          <w:right w:val="nil"/>
          <w:between w:val="nil"/>
        </w:pBdr>
        <w:spacing w:after="0" w:line="240" w:lineRule="auto"/>
        <w:ind w:left="720"/>
        <w:rPr>
          <w:rFonts w:asciiTheme="minorHAnsi" w:hAnsiTheme="minorHAnsi" w:cstheme="minorHAnsi"/>
          <w:color w:val="000000"/>
          <w:lang w:val="ka-GE"/>
        </w:rPr>
      </w:pPr>
    </w:p>
    <w:sectPr w:rsidR="005A6BCA" w:rsidRPr="00A25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25B"/>
    <w:multiLevelType w:val="hybridMultilevel"/>
    <w:tmpl w:val="3A16CAE0"/>
    <w:lvl w:ilvl="0" w:tplc="5EE29576">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F76B6"/>
    <w:multiLevelType w:val="multilevel"/>
    <w:tmpl w:val="FEA81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6632E"/>
    <w:multiLevelType w:val="multilevel"/>
    <w:tmpl w:val="663EE5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1BD161F"/>
    <w:multiLevelType w:val="multilevel"/>
    <w:tmpl w:val="9CB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7161D"/>
    <w:multiLevelType w:val="multilevel"/>
    <w:tmpl w:val="C71E80A0"/>
    <w:lvl w:ilvl="0">
      <w:start w:val="1"/>
      <w:numFmt w:val="decimal"/>
      <w:lvlText w:val="%1."/>
      <w:lvlJc w:val="left"/>
      <w:pPr>
        <w:ind w:left="720" w:hanging="360"/>
      </w:pPr>
      <w:rPr>
        <w:rFonts w:asciiTheme="minorHAnsi" w:eastAsia="Arial"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B14A13"/>
    <w:multiLevelType w:val="hybridMultilevel"/>
    <w:tmpl w:val="446A1368"/>
    <w:lvl w:ilvl="0" w:tplc="053414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B73D3"/>
    <w:multiLevelType w:val="multilevel"/>
    <w:tmpl w:val="66BE2602"/>
    <w:lvl w:ilvl="0">
      <w:start w:val="1"/>
      <w:numFmt w:val="decimal"/>
      <w:lvlText w:val="%1."/>
      <w:lvlJc w:val="left"/>
      <w:pPr>
        <w:ind w:left="1125" w:hanging="360"/>
      </w:pPr>
      <w:rPr>
        <w:color w:val="00000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7" w15:restartNumberingAfterBreak="0">
    <w:nsid w:val="48F80735"/>
    <w:multiLevelType w:val="multilevel"/>
    <w:tmpl w:val="6C5C9C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9504FC"/>
    <w:multiLevelType w:val="multilevel"/>
    <w:tmpl w:val="32181EE6"/>
    <w:lvl w:ilvl="0">
      <w:start w:val="1"/>
      <w:numFmt w:val="decimal"/>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2CC25D6"/>
    <w:multiLevelType w:val="multilevel"/>
    <w:tmpl w:val="578AD1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1F2618"/>
    <w:multiLevelType w:val="multilevel"/>
    <w:tmpl w:val="64E89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F32B18"/>
    <w:multiLevelType w:val="multilevel"/>
    <w:tmpl w:val="CC268C90"/>
    <w:lvl w:ilvl="0">
      <w:start w:val="1"/>
      <w:numFmt w:val="decimal"/>
      <w:lvlText w:val="%1."/>
      <w:lvlJc w:val="left"/>
      <w:pPr>
        <w:ind w:left="720" w:hanging="360"/>
      </w:pPr>
      <w:rPr>
        <w:color w:val="40404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A2347C"/>
    <w:multiLevelType w:val="multilevel"/>
    <w:tmpl w:val="75E2E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CB351C"/>
    <w:multiLevelType w:val="multilevel"/>
    <w:tmpl w:val="52D4E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AA7E54"/>
    <w:multiLevelType w:val="multilevel"/>
    <w:tmpl w:val="5C909564"/>
    <w:lvl w:ilvl="0">
      <w:numFmt w:val="bullet"/>
      <w:lvlText w:val="-"/>
      <w:lvlJc w:val="left"/>
      <w:pPr>
        <w:ind w:left="720" w:hanging="360"/>
      </w:pPr>
      <w:rPr>
        <w:rFonts w:ascii="Calibri" w:eastAsia="Calibri" w:hAnsi="Calibri" w:cs="Calibri"/>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960791569">
    <w:abstractNumId w:val="8"/>
  </w:num>
  <w:num w:numId="2" w16cid:durableId="1642995922">
    <w:abstractNumId w:val="7"/>
  </w:num>
  <w:num w:numId="3" w16cid:durableId="1895385957">
    <w:abstractNumId w:val="9"/>
  </w:num>
  <w:num w:numId="4" w16cid:durableId="984353926">
    <w:abstractNumId w:val="13"/>
  </w:num>
  <w:num w:numId="5" w16cid:durableId="216474879">
    <w:abstractNumId w:val="4"/>
  </w:num>
  <w:num w:numId="6" w16cid:durableId="341248607">
    <w:abstractNumId w:val="12"/>
  </w:num>
  <w:num w:numId="7" w16cid:durableId="896818286">
    <w:abstractNumId w:val="11"/>
  </w:num>
  <w:num w:numId="8" w16cid:durableId="430778639">
    <w:abstractNumId w:val="10"/>
  </w:num>
  <w:num w:numId="9" w16cid:durableId="1486778409">
    <w:abstractNumId w:val="1"/>
  </w:num>
  <w:num w:numId="10" w16cid:durableId="43144153">
    <w:abstractNumId w:val="14"/>
  </w:num>
  <w:num w:numId="11" w16cid:durableId="1149253040">
    <w:abstractNumId w:val="2"/>
  </w:num>
  <w:num w:numId="12" w16cid:durableId="1015693712">
    <w:abstractNumId w:val="6"/>
  </w:num>
  <w:num w:numId="13" w16cid:durableId="1600409961">
    <w:abstractNumId w:val="5"/>
  </w:num>
  <w:num w:numId="14" w16cid:durableId="24795392">
    <w:abstractNumId w:val="3"/>
  </w:num>
  <w:num w:numId="15" w16cid:durableId="198639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CA"/>
    <w:rsid w:val="000979B0"/>
    <w:rsid w:val="00106856"/>
    <w:rsid w:val="00112812"/>
    <w:rsid w:val="00505F04"/>
    <w:rsid w:val="005A6BCA"/>
    <w:rsid w:val="006A6CF7"/>
    <w:rsid w:val="00783878"/>
    <w:rsid w:val="008920C0"/>
    <w:rsid w:val="008D254A"/>
    <w:rsid w:val="008E3823"/>
    <w:rsid w:val="008F4AC4"/>
    <w:rsid w:val="0093798C"/>
    <w:rsid w:val="00A252B9"/>
    <w:rsid w:val="00A372C0"/>
    <w:rsid w:val="00E60C1D"/>
    <w:rsid w:val="00E808A2"/>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4B86"/>
  <w15:docId w15:val="{8635245F-A422-477C-9D7A-450D222E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034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B3DF7"/>
    <w:pPr>
      <w:ind w:left="720"/>
      <w:contextualSpacing/>
    </w:pPr>
  </w:style>
  <w:style w:type="character" w:styleId="CommentReference">
    <w:name w:val="annotation reference"/>
    <w:basedOn w:val="DefaultParagraphFont"/>
    <w:uiPriority w:val="99"/>
    <w:semiHidden/>
    <w:unhideWhenUsed/>
    <w:rsid w:val="000C62DC"/>
    <w:rPr>
      <w:sz w:val="16"/>
      <w:szCs w:val="16"/>
    </w:rPr>
  </w:style>
  <w:style w:type="paragraph" w:styleId="CommentText">
    <w:name w:val="annotation text"/>
    <w:basedOn w:val="Normal"/>
    <w:link w:val="CommentTextChar"/>
    <w:uiPriority w:val="99"/>
    <w:semiHidden/>
    <w:unhideWhenUsed/>
    <w:rsid w:val="000C62DC"/>
    <w:pPr>
      <w:spacing w:line="240" w:lineRule="auto"/>
    </w:pPr>
    <w:rPr>
      <w:sz w:val="20"/>
      <w:szCs w:val="20"/>
    </w:rPr>
  </w:style>
  <w:style w:type="character" w:customStyle="1" w:styleId="CommentTextChar">
    <w:name w:val="Comment Text Char"/>
    <w:basedOn w:val="DefaultParagraphFont"/>
    <w:link w:val="CommentText"/>
    <w:uiPriority w:val="99"/>
    <w:semiHidden/>
    <w:rsid w:val="000C62DC"/>
    <w:rPr>
      <w:sz w:val="20"/>
      <w:szCs w:val="20"/>
      <w:lang w:val="en-GB"/>
    </w:rPr>
  </w:style>
  <w:style w:type="paragraph" w:styleId="CommentSubject">
    <w:name w:val="annotation subject"/>
    <w:basedOn w:val="CommentText"/>
    <w:next w:val="CommentText"/>
    <w:link w:val="CommentSubjectChar"/>
    <w:uiPriority w:val="99"/>
    <w:semiHidden/>
    <w:unhideWhenUsed/>
    <w:rsid w:val="000C62DC"/>
    <w:rPr>
      <w:b/>
      <w:bCs/>
    </w:rPr>
  </w:style>
  <w:style w:type="character" w:customStyle="1" w:styleId="CommentSubjectChar">
    <w:name w:val="Comment Subject Char"/>
    <w:basedOn w:val="CommentTextChar"/>
    <w:link w:val="CommentSubject"/>
    <w:uiPriority w:val="99"/>
    <w:semiHidden/>
    <w:rsid w:val="000C62DC"/>
    <w:rPr>
      <w:b/>
      <w:bCs/>
      <w:sz w:val="20"/>
      <w:szCs w:val="20"/>
      <w:lang w:val="en-GB"/>
    </w:rPr>
  </w:style>
  <w:style w:type="paragraph" w:styleId="BalloonText">
    <w:name w:val="Balloon Text"/>
    <w:basedOn w:val="Normal"/>
    <w:link w:val="BalloonTextChar"/>
    <w:uiPriority w:val="99"/>
    <w:semiHidden/>
    <w:unhideWhenUsed/>
    <w:rsid w:val="000C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DC"/>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F87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E4E"/>
    <w:rPr>
      <w:sz w:val="20"/>
      <w:szCs w:val="20"/>
      <w:lang w:val="en-GB"/>
    </w:rPr>
  </w:style>
  <w:style w:type="character" w:styleId="FootnoteReference">
    <w:name w:val="footnote reference"/>
    <w:basedOn w:val="DefaultParagraphFont"/>
    <w:uiPriority w:val="99"/>
    <w:semiHidden/>
    <w:unhideWhenUsed/>
    <w:rsid w:val="00F87E4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106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79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georgia.ge/Files/ShowFiles?id=45d2b123-6b67-406b-8a72-96ac032a375a" TargetMode="External"/><Relationship Id="rId13" Type="http://schemas.openxmlformats.org/officeDocument/2006/relationships/hyperlink" Target="http://creativegeorgia.ge/cg" TargetMode="External"/><Relationship Id="rId3" Type="http://schemas.openxmlformats.org/officeDocument/2006/relationships/styles" Target="styles.xml"/><Relationship Id="rId7" Type="http://schemas.openxmlformats.org/officeDocument/2006/relationships/hyperlink" Target="http://creativegeorgia.ge/ka/n/news/shemoqmedebiti_industriebis_kvlevis_mkhardache_2KCG6M99SSW1646920159ZR2A5R3DKJ1646922374" TargetMode="External"/><Relationship Id="rId12" Type="http://schemas.openxmlformats.org/officeDocument/2006/relationships/hyperlink" Target="http://creativegeorgia.ge/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GPX1bgWSluXBhR5VgCLs9uzwcpH1oShi/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georgia.ge/Files/ShowFiles?id=fb03d96d-1c57-43bd-816c-fc0a9494bc0b" TargetMode="External"/><Relationship Id="rId4" Type="http://schemas.openxmlformats.org/officeDocument/2006/relationships/settings" Target="settings.xml"/><Relationship Id="rId9" Type="http://schemas.openxmlformats.org/officeDocument/2006/relationships/hyperlink" Target="http://creativegeorgia.ge/Files/ShowFiles?id=9fd44acc-0809-43b3-aa64-fd16c5cd30e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BQTKQyA5HwBWLdv8I54G+WKOEg==">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ელენე თ.</dc:creator>
  <cp:lastModifiedBy>Microsoft Office User</cp:lastModifiedBy>
  <cp:revision>15</cp:revision>
  <dcterms:created xsi:type="dcterms:W3CDTF">2022-04-11T14:51:00Z</dcterms:created>
  <dcterms:modified xsi:type="dcterms:W3CDTF">2022-06-17T09:00:00Z</dcterms:modified>
</cp:coreProperties>
</file>